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014"/>
        <w:gridCol w:w="6087"/>
      </w:tblGrid>
      <w:tr w:rsidR="00430690" w:rsidRPr="00BD5DDA" w:rsidTr="009D4344">
        <w:trPr>
          <w:trHeight w:val="1591"/>
        </w:trPr>
        <w:tc>
          <w:tcPr>
            <w:tcW w:w="3085" w:type="dxa"/>
          </w:tcPr>
          <w:p w:rsidR="00430690" w:rsidRPr="00526F17" w:rsidRDefault="00430690" w:rsidP="007B65DC">
            <w:pPr>
              <w:pStyle w:val="Heading1"/>
              <w:jc w:val="center"/>
              <w:rPr>
                <w:b w:val="0"/>
                <w:bCs w:val="0"/>
                <w:sz w:val="28"/>
                <w:szCs w:val="28"/>
              </w:rPr>
            </w:pPr>
            <w:bookmarkStart w:id="0" w:name="_GoBack"/>
            <w:bookmarkEnd w:id="0"/>
            <w:r w:rsidRPr="00526F17">
              <w:rPr>
                <w:b w:val="0"/>
                <w:bCs w:val="0"/>
                <w:sz w:val="28"/>
                <w:szCs w:val="28"/>
              </w:rPr>
              <w:t>BỘ TÀI CHÍNH</w:t>
            </w:r>
          </w:p>
          <w:p w:rsidR="00430690" w:rsidRPr="00526F17" w:rsidRDefault="00430690" w:rsidP="007B65DC">
            <w:pPr>
              <w:pStyle w:val="Heading1"/>
              <w:jc w:val="center"/>
              <w:rPr>
                <w:sz w:val="28"/>
                <w:szCs w:val="28"/>
              </w:rPr>
            </w:pPr>
            <w:r w:rsidRPr="00526F17">
              <w:rPr>
                <w:sz w:val="28"/>
                <w:szCs w:val="28"/>
              </w:rPr>
              <w:t>TẠP CHÍ TÀI CHÍNH</w:t>
            </w:r>
          </w:p>
          <w:p w:rsidR="00430690" w:rsidRPr="00287ACC" w:rsidRDefault="00430690" w:rsidP="007B65DC">
            <w:pPr>
              <w:jc w:val="center"/>
              <w:rPr>
                <w:b/>
                <w:bCs/>
                <w:sz w:val="12"/>
                <w:szCs w:val="12"/>
              </w:rPr>
            </w:pPr>
            <w:r w:rsidRPr="00287ACC">
              <w:rPr>
                <w:b/>
                <w:bCs/>
                <w:sz w:val="12"/>
                <w:szCs w:val="12"/>
              </w:rPr>
              <w:t>___</w:t>
            </w:r>
            <w:r>
              <w:rPr>
                <w:b/>
                <w:bCs/>
                <w:sz w:val="12"/>
                <w:szCs w:val="12"/>
              </w:rPr>
              <w:t>___________</w:t>
            </w:r>
            <w:r w:rsidRPr="00287ACC">
              <w:rPr>
                <w:b/>
                <w:bCs/>
                <w:sz w:val="12"/>
                <w:szCs w:val="12"/>
              </w:rPr>
              <w:t>____</w:t>
            </w:r>
          </w:p>
          <w:p w:rsidR="00430690" w:rsidRPr="00287ACC" w:rsidRDefault="00430690" w:rsidP="007B65DC">
            <w:pPr>
              <w:jc w:val="center"/>
              <w:rPr>
                <w:b/>
                <w:bCs/>
                <w:sz w:val="12"/>
                <w:szCs w:val="12"/>
              </w:rPr>
            </w:pPr>
          </w:p>
          <w:p w:rsidR="00430690" w:rsidRPr="00367B7C" w:rsidRDefault="00430690" w:rsidP="007B65DC">
            <w:pPr>
              <w:jc w:val="center"/>
              <w:rPr>
                <w:sz w:val="24"/>
                <w:szCs w:val="24"/>
              </w:rPr>
            </w:pPr>
            <w:r w:rsidRPr="00367B7C">
              <w:rPr>
                <w:sz w:val="24"/>
                <w:szCs w:val="24"/>
              </w:rPr>
              <w:t xml:space="preserve">Số:     </w:t>
            </w:r>
            <w:r w:rsidR="00ED00AD">
              <w:rPr>
                <w:sz w:val="24"/>
                <w:szCs w:val="24"/>
              </w:rPr>
              <w:t xml:space="preserve">  </w:t>
            </w:r>
            <w:r w:rsidRPr="00367B7C">
              <w:rPr>
                <w:sz w:val="24"/>
                <w:szCs w:val="24"/>
              </w:rPr>
              <w:t>/QĐ-TCTC</w:t>
            </w:r>
          </w:p>
          <w:p w:rsidR="00430690" w:rsidRPr="00E84172" w:rsidRDefault="00430690" w:rsidP="00E84172">
            <w:pPr>
              <w:jc w:val="center"/>
              <w:rPr>
                <w:sz w:val="22"/>
                <w:szCs w:val="22"/>
              </w:rPr>
            </w:pPr>
            <w:r w:rsidRPr="00E84172">
              <w:rPr>
                <w:sz w:val="22"/>
                <w:szCs w:val="22"/>
              </w:rPr>
              <w:t>V/v: Quy định về thể lệ gửi bài đăng trên T</w:t>
            </w:r>
            <w:r w:rsidR="00E84172" w:rsidRPr="00E84172">
              <w:rPr>
                <w:sz w:val="22"/>
                <w:szCs w:val="22"/>
              </w:rPr>
              <w:t>ạp chí Tài chính</w:t>
            </w:r>
          </w:p>
        </w:tc>
        <w:tc>
          <w:tcPr>
            <w:tcW w:w="6237" w:type="dxa"/>
          </w:tcPr>
          <w:p w:rsidR="00430690" w:rsidRPr="00526F17" w:rsidRDefault="00430690" w:rsidP="007B65DC">
            <w:pPr>
              <w:pStyle w:val="Heading1"/>
              <w:jc w:val="center"/>
              <w:rPr>
                <w:b w:val="0"/>
                <w:sz w:val="28"/>
                <w:szCs w:val="28"/>
              </w:rPr>
            </w:pPr>
            <w:r w:rsidRPr="00526F17">
              <w:rPr>
                <w:b w:val="0"/>
                <w:sz w:val="28"/>
                <w:szCs w:val="28"/>
              </w:rPr>
              <w:t>CỘNG HÒA XÃ HỘI CHỦ NGHĨA VIỆT NAM</w:t>
            </w:r>
          </w:p>
          <w:p w:rsidR="00430690" w:rsidRPr="00526F17" w:rsidRDefault="00430690" w:rsidP="007B65DC">
            <w:pPr>
              <w:jc w:val="center"/>
              <w:rPr>
                <w:b/>
                <w:sz w:val="28"/>
                <w:szCs w:val="28"/>
              </w:rPr>
            </w:pPr>
            <w:r w:rsidRPr="00526F17">
              <w:rPr>
                <w:b/>
                <w:sz w:val="28"/>
                <w:szCs w:val="28"/>
              </w:rPr>
              <w:t>Độc lập - Tự do - Hạnh phúc</w:t>
            </w:r>
          </w:p>
          <w:p w:rsidR="00430690" w:rsidRPr="00287ACC" w:rsidRDefault="00430690" w:rsidP="007B65DC">
            <w:pPr>
              <w:jc w:val="center"/>
              <w:rPr>
                <w:sz w:val="12"/>
                <w:szCs w:val="12"/>
              </w:rPr>
            </w:pPr>
            <w:r w:rsidRPr="00BD5DDA">
              <w:rPr>
                <w:szCs w:val="26"/>
              </w:rPr>
              <w:softHyphen/>
            </w:r>
            <w:r w:rsidRPr="00BD5DDA">
              <w:rPr>
                <w:szCs w:val="26"/>
              </w:rPr>
              <w:softHyphen/>
            </w:r>
            <w:r w:rsidRPr="00287ACC">
              <w:rPr>
                <w:sz w:val="12"/>
                <w:szCs w:val="12"/>
              </w:rPr>
              <w:t>______________</w:t>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r>
            <w:r>
              <w:rPr>
                <w:sz w:val="12"/>
                <w:szCs w:val="12"/>
              </w:rPr>
              <w:softHyphen/>
              <w:t>______________________________</w:t>
            </w:r>
            <w:r w:rsidRPr="00287ACC">
              <w:rPr>
                <w:sz w:val="12"/>
                <w:szCs w:val="12"/>
              </w:rPr>
              <w:t>________</w:t>
            </w:r>
          </w:p>
          <w:p w:rsidR="00430690" w:rsidRPr="00287ACC" w:rsidRDefault="00430690" w:rsidP="007B65DC">
            <w:pPr>
              <w:jc w:val="center"/>
              <w:rPr>
                <w:i/>
                <w:iCs/>
                <w:sz w:val="12"/>
                <w:szCs w:val="12"/>
              </w:rPr>
            </w:pPr>
          </w:p>
          <w:p w:rsidR="00430690" w:rsidRPr="00BD5DDA" w:rsidRDefault="00E84172" w:rsidP="00367B7C">
            <w:pPr>
              <w:rPr>
                <w:i/>
                <w:iCs/>
                <w:szCs w:val="26"/>
              </w:rPr>
            </w:pPr>
            <w:r>
              <w:rPr>
                <w:i/>
                <w:iCs/>
                <w:sz w:val="28"/>
                <w:szCs w:val="26"/>
              </w:rPr>
              <w:t xml:space="preserve">             </w:t>
            </w:r>
            <w:r w:rsidR="00430690">
              <w:rPr>
                <w:i/>
                <w:iCs/>
                <w:sz w:val="28"/>
                <w:szCs w:val="26"/>
              </w:rPr>
              <w:t xml:space="preserve">  Hà Nội, ngày </w:t>
            </w:r>
            <w:r>
              <w:rPr>
                <w:i/>
                <w:iCs/>
                <w:sz w:val="28"/>
                <w:szCs w:val="26"/>
              </w:rPr>
              <w:t xml:space="preserve">  </w:t>
            </w:r>
            <w:r w:rsidR="00CA03ED">
              <w:rPr>
                <w:i/>
                <w:iCs/>
                <w:sz w:val="28"/>
                <w:szCs w:val="26"/>
              </w:rPr>
              <w:t>11</w:t>
            </w:r>
            <w:r w:rsidR="00430690" w:rsidRPr="002D3A4D">
              <w:rPr>
                <w:i/>
                <w:iCs/>
                <w:sz w:val="28"/>
                <w:szCs w:val="26"/>
              </w:rPr>
              <w:t xml:space="preserve">  tháng </w:t>
            </w:r>
            <w:r w:rsidR="00430690">
              <w:rPr>
                <w:i/>
                <w:iCs/>
                <w:sz w:val="28"/>
                <w:szCs w:val="26"/>
              </w:rPr>
              <w:t>8</w:t>
            </w:r>
            <w:r w:rsidR="00BC3618">
              <w:rPr>
                <w:i/>
                <w:iCs/>
                <w:sz w:val="28"/>
                <w:szCs w:val="26"/>
              </w:rPr>
              <w:t xml:space="preserve"> </w:t>
            </w:r>
            <w:r w:rsidR="00430690" w:rsidRPr="002D3A4D">
              <w:rPr>
                <w:i/>
                <w:iCs/>
                <w:sz w:val="28"/>
                <w:szCs w:val="26"/>
              </w:rPr>
              <w:t xml:space="preserve"> năm 201</w:t>
            </w:r>
            <w:r w:rsidR="00367B7C">
              <w:rPr>
                <w:i/>
                <w:iCs/>
                <w:sz w:val="28"/>
                <w:szCs w:val="26"/>
              </w:rPr>
              <w:t>8</w:t>
            </w:r>
          </w:p>
        </w:tc>
      </w:tr>
    </w:tbl>
    <w:p w:rsidR="00430690" w:rsidRPr="00215221" w:rsidRDefault="00430690" w:rsidP="007B65DC">
      <w:pPr>
        <w:spacing w:after="120" w:line="340" w:lineRule="exact"/>
        <w:jc w:val="both"/>
        <w:rPr>
          <w:b/>
          <w:i/>
          <w:sz w:val="28"/>
          <w:szCs w:val="28"/>
        </w:rPr>
      </w:pPr>
      <w:r w:rsidRPr="00215221">
        <w:rPr>
          <w:b/>
          <w:i/>
          <w:sz w:val="28"/>
          <w:szCs w:val="28"/>
        </w:rPr>
        <w:t xml:space="preserve">               </w:t>
      </w:r>
    </w:p>
    <w:p w:rsidR="00430690" w:rsidRDefault="00430690" w:rsidP="007B65DC">
      <w:pPr>
        <w:spacing w:after="120"/>
        <w:ind w:firstLine="720"/>
        <w:jc w:val="center"/>
        <w:rPr>
          <w:b/>
          <w:bCs/>
          <w:sz w:val="28"/>
          <w:szCs w:val="28"/>
        </w:rPr>
      </w:pPr>
      <w:r w:rsidRPr="000513C2">
        <w:rPr>
          <w:b/>
          <w:bCs/>
          <w:sz w:val="28"/>
          <w:szCs w:val="28"/>
        </w:rPr>
        <w:t xml:space="preserve">QUY ĐỊNH VỀ </w:t>
      </w:r>
      <w:r>
        <w:rPr>
          <w:b/>
          <w:bCs/>
          <w:sz w:val="28"/>
          <w:szCs w:val="28"/>
        </w:rPr>
        <w:t xml:space="preserve">THỂ LỆ </w:t>
      </w:r>
      <w:r w:rsidRPr="000513C2">
        <w:rPr>
          <w:b/>
          <w:bCs/>
          <w:sz w:val="28"/>
          <w:szCs w:val="28"/>
        </w:rPr>
        <w:t>GỬI BÀI</w:t>
      </w:r>
    </w:p>
    <w:p w:rsidR="00430690" w:rsidRDefault="00430690" w:rsidP="007B65DC">
      <w:pPr>
        <w:spacing w:after="120"/>
        <w:ind w:firstLine="720"/>
        <w:jc w:val="center"/>
        <w:rPr>
          <w:b/>
          <w:bCs/>
          <w:sz w:val="28"/>
          <w:szCs w:val="28"/>
        </w:rPr>
      </w:pPr>
      <w:r w:rsidRPr="000513C2">
        <w:rPr>
          <w:b/>
          <w:bCs/>
          <w:sz w:val="28"/>
          <w:szCs w:val="28"/>
        </w:rPr>
        <w:t>VÀ BÀI VIẾT</w:t>
      </w:r>
      <w:r>
        <w:rPr>
          <w:b/>
          <w:bCs/>
          <w:sz w:val="28"/>
          <w:szCs w:val="28"/>
        </w:rPr>
        <w:t xml:space="preserve"> </w:t>
      </w:r>
      <w:r w:rsidRPr="000513C2">
        <w:rPr>
          <w:b/>
          <w:bCs/>
          <w:sz w:val="28"/>
          <w:szCs w:val="28"/>
        </w:rPr>
        <w:t>ĐĂNG TRÊN TẠP CHÍ TÀI CHÍNH</w:t>
      </w:r>
    </w:p>
    <w:p w:rsidR="00A16B4D" w:rsidRPr="000513C2" w:rsidRDefault="00A16B4D" w:rsidP="007B65DC">
      <w:pPr>
        <w:spacing w:after="120"/>
        <w:ind w:firstLine="720"/>
        <w:jc w:val="center"/>
        <w:rPr>
          <w:b/>
          <w:bCs/>
          <w:sz w:val="28"/>
          <w:szCs w:val="28"/>
        </w:rPr>
      </w:pPr>
    </w:p>
    <w:p w:rsidR="00367B7C" w:rsidRPr="00367B7C" w:rsidRDefault="00430690" w:rsidP="00367B7C">
      <w:pPr>
        <w:spacing w:after="120"/>
        <w:ind w:firstLine="720"/>
        <w:jc w:val="both"/>
        <w:rPr>
          <w:sz w:val="28"/>
          <w:szCs w:val="28"/>
        </w:rPr>
      </w:pPr>
      <w:r w:rsidRPr="00367B7C">
        <w:rPr>
          <w:sz w:val="28"/>
          <w:szCs w:val="28"/>
        </w:rPr>
        <w:t>Tạp chí Tài chính (tên giao dịch quốc tế: Review of Finance – ROF</w:t>
      </w:r>
      <w:r w:rsidR="00367B7C" w:rsidRPr="00367B7C">
        <w:rPr>
          <w:sz w:val="28"/>
          <w:szCs w:val="28"/>
        </w:rPr>
        <w:t>; m</w:t>
      </w:r>
      <w:r w:rsidR="00367B7C" w:rsidRPr="00367B7C">
        <w:rPr>
          <w:sz w:val="28"/>
          <w:szCs w:val="28"/>
          <w:lang w:val="vi-VN"/>
        </w:rPr>
        <w:t>ã số chuẩn quốc tế</w:t>
      </w:r>
      <w:r w:rsidR="00367B7C" w:rsidRPr="00367B7C">
        <w:rPr>
          <w:sz w:val="28"/>
          <w:szCs w:val="28"/>
        </w:rPr>
        <w:t xml:space="preserve"> bản tiếng Việt</w:t>
      </w:r>
      <w:r w:rsidR="00367B7C" w:rsidRPr="00367B7C">
        <w:rPr>
          <w:sz w:val="28"/>
          <w:szCs w:val="28"/>
          <w:lang w:val="vi-VN"/>
        </w:rPr>
        <w:t xml:space="preserve"> ISSN 2615 -8973; </w:t>
      </w:r>
      <w:r w:rsidR="00367B7C" w:rsidRPr="00367B7C">
        <w:rPr>
          <w:sz w:val="28"/>
          <w:szCs w:val="28"/>
        </w:rPr>
        <w:t>m</w:t>
      </w:r>
      <w:r w:rsidR="00367B7C" w:rsidRPr="00367B7C">
        <w:rPr>
          <w:sz w:val="28"/>
          <w:szCs w:val="28"/>
          <w:lang w:val="vi-VN"/>
        </w:rPr>
        <w:t>ã số chuẩn quốc tế</w:t>
      </w:r>
      <w:r w:rsidR="00367B7C" w:rsidRPr="00367B7C">
        <w:rPr>
          <w:sz w:val="28"/>
          <w:szCs w:val="28"/>
        </w:rPr>
        <w:t xml:space="preserve"> bản tiếng Anh</w:t>
      </w:r>
      <w:r w:rsidR="00367B7C" w:rsidRPr="00367B7C">
        <w:rPr>
          <w:sz w:val="28"/>
          <w:szCs w:val="28"/>
          <w:lang w:val="vi-VN"/>
        </w:rPr>
        <w:t xml:space="preserve"> ISSN</w:t>
      </w:r>
      <w:r w:rsidR="00C131B8">
        <w:rPr>
          <w:sz w:val="28"/>
          <w:szCs w:val="28"/>
        </w:rPr>
        <w:t xml:space="preserve"> </w:t>
      </w:r>
      <w:r w:rsidR="00367B7C" w:rsidRPr="00367B7C">
        <w:rPr>
          <w:sz w:val="28"/>
          <w:szCs w:val="28"/>
        </w:rPr>
        <w:t>2615-8981</w:t>
      </w:r>
      <w:r w:rsidRPr="00367B7C">
        <w:rPr>
          <w:sz w:val="28"/>
          <w:szCs w:val="28"/>
        </w:rPr>
        <w:t>)</w:t>
      </w:r>
      <w:r w:rsidR="00367B7C">
        <w:rPr>
          <w:sz w:val="28"/>
          <w:szCs w:val="28"/>
        </w:rPr>
        <w:t>,</w:t>
      </w:r>
      <w:r w:rsidRPr="00367B7C">
        <w:rPr>
          <w:sz w:val="28"/>
          <w:szCs w:val="28"/>
        </w:rPr>
        <w:t xml:space="preserve"> là cơ q</w:t>
      </w:r>
      <w:r w:rsidR="00E84172" w:rsidRPr="00367B7C">
        <w:rPr>
          <w:sz w:val="28"/>
          <w:szCs w:val="28"/>
        </w:rPr>
        <w:t>uan thông tin</w:t>
      </w:r>
      <w:r w:rsidR="00A16B4D" w:rsidRPr="00367B7C">
        <w:rPr>
          <w:sz w:val="28"/>
          <w:szCs w:val="28"/>
        </w:rPr>
        <w:t xml:space="preserve"> lý luận và nghiệp vụ</w:t>
      </w:r>
      <w:r w:rsidR="00E84172" w:rsidRPr="00367B7C">
        <w:rPr>
          <w:sz w:val="28"/>
          <w:szCs w:val="28"/>
        </w:rPr>
        <w:t xml:space="preserve"> của Bộ Tài chính</w:t>
      </w:r>
      <w:r w:rsidRPr="00367B7C">
        <w:rPr>
          <w:sz w:val="28"/>
          <w:szCs w:val="28"/>
        </w:rPr>
        <w:t xml:space="preserve">. </w:t>
      </w:r>
    </w:p>
    <w:p w:rsidR="00367B7C" w:rsidRDefault="00430690" w:rsidP="00367B7C">
      <w:pPr>
        <w:spacing w:after="120"/>
        <w:ind w:firstLine="720"/>
        <w:jc w:val="both"/>
        <w:rPr>
          <w:color w:val="auto"/>
          <w:sz w:val="28"/>
          <w:szCs w:val="28"/>
        </w:rPr>
      </w:pPr>
      <w:r w:rsidRPr="00367B7C">
        <w:rPr>
          <w:color w:val="auto"/>
          <w:sz w:val="28"/>
          <w:szCs w:val="28"/>
        </w:rPr>
        <w:t>Nhằm đảm bảo chất lượng nội dung, hình thức, quy trình xuất bản phù hợp với tôn chỉ, mục đích</w:t>
      </w:r>
      <w:r w:rsidR="00367B7C">
        <w:rPr>
          <w:color w:val="auto"/>
          <w:sz w:val="28"/>
          <w:szCs w:val="28"/>
        </w:rPr>
        <w:t xml:space="preserve"> </w:t>
      </w:r>
      <w:r w:rsidRPr="00367B7C">
        <w:rPr>
          <w:color w:val="auto"/>
          <w:sz w:val="28"/>
          <w:szCs w:val="28"/>
        </w:rPr>
        <w:t>đã đề ra, T</w:t>
      </w:r>
      <w:r w:rsidR="00A44668">
        <w:rPr>
          <w:color w:val="auto"/>
          <w:sz w:val="28"/>
          <w:szCs w:val="28"/>
        </w:rPr>
        <w:t xml:space="preserve">ổng biên tập </w:t>
      </w:r>
      <w:r w:rsidRPr="00367B7C">
        <w:rPr>
          <w:color w:val="auto"/>
          <w:sz w:val="28"/>
          <w:szCs w:val="28"/>
        </w:rPr>
        <w:t>ban hành các quy định và hướng dẫn cụ thể về gửi bài, bài viết gửi đăng trên Tạp chí Tài chính. Cụ thể như sau:</w:t>
      </w:r>
    </w:p>
    <w:p w:rsidR="00367B7C" w:rsidRDefault="00430690" w:rsidP="00367B7C">
      <w:pPr>
        <w:spacing w:after="120"/>
        <w:ind w:firstLine="720"/>
        <w:jc w:val="both"/>
        <w:rPr>
          <w:b/>
          <w:sz w:val="28"/>
          <w:szCs w:val="28"/>
        </w:rPr>
      </w:pPr>
      <w:r w:rsidRPr="00367B7C">
        <w:rPr>
          <w:b/>
          <w:sz w:val="28"/>
          <w:szCs w:val="28"/>
        </w:rPr>
        <w:t>I. QUY ĐỊNH VỀ GỬI BÀI</w:t>
      </w:r>
    </w:p>
    <w:p w:rsidR="00430690" w:rsidRPr="00367B7C" w:rsidRDefault="00430690" w:rsidP="00367B7C">
      <w:pPr>
        <w:spacing w:after="120"/>
        <w:ind w:firstLine="720"/>
        <w:jc w:val="both"/>
        <w:rPr>
          <w:b/>
          <w:sz w:val="28"/>
          <w:szCs w:val="28"/>
        </w:rPr>
      </w:pPr>
      <w:r w:rsidRPr="000513C2">
        <w:rPr>
          <w:sz w:val="28"/>
          <w:szCs w:val="28"/>
        </w:rPr>
        <w:t xml:space="preserve">- Bản thảo bài viết gửi đăng Tạp chí Tài chính là bài viết chưa từng được công bố/đăng tài trên bất kỳ tờ báo, tạp chí nào trước đó. Tác giả không </w:t>
      </w:r>
      <w:r w:rsidR="00367B7C">
        <w:rPr>
          <w:sz w:val="28"/>
          <w:szCs w:val="28"/>
        </w:rPr>
        <w:t xml:space="preserve">gửi đăng bản thảo bài viết đến </w:t>
      </w:r>
      <w:r w:rsidRPr="000513C2">
        <w:rPr>
          <w:sz w:val="28"/>
          <w:szCs w:val="28"/>
        </w:rPr>
        <w:t>báo, tạp chí khác khi chưa có quyết định từ chối chính thức của Ban biên tậ</w:t>
      </w:r>
      <w:r>
        <w:rPr>
          <w:sz w:val="28"/>
          <w:szCs w:val="28"/>
        </w:rPr>
        <w:t>p</w:t>
      </w:r>
      <w:r w:rsidR="00054466">
        <w:rPr>
          <w:sz w:val="28"/>
          <w:szCs w:val="28"/>
        </w:rPr>
        <w:t xml:space="preserve"> Tạp chí Tài chính;</w:t>
      </w:r>
      <w:r w:rsidRPr="000513C2">
        <w:rPr>
          <w:sz w:val="28"/>
          <w:szCs w:val="28"/>
        </w:rPr>
        <w:t xml:space="preserve"> </w:t>
      </w:r>
    </w:p>
    <w:p w:rsidR="00430690" w:rsidRPr="000513C2" w:rsidRDefault="00054466" w:rsidP="007B65DC">
      <w:pPr>
        <w:spacing w:after="120"/>
        <w:ind w:firstLine="720"/>
        <w:jc w:val="both"/>
        <w:rPr>
          <w:sz w:val="28"/>
          <w:szCs w:val="28"/>
        </w:rPr>
      </w:pPr>
      <w:r>
        <w:rPr>
          <w:sz w:val="28"/>
          <w:szCs w:val="28"/>
        </w:rPr>
        <w:t>- Tác giả</w:t>
      </w:r>
      <w:r w:rsidR="00430690" w:rsidRPr="000513C2">
        <w:rPr>
          <w:sz w:val="28"/>
          <w:szCs w:val="28"/>
        </w:rPr>
        <w:t xml:space="preserve"> chịu trách nhiệm về nội dung bản thảo, tính chính xác của các số liệu, các trích dẫn trong bài viết, tính hợp pháp bản quyền của bài viết</w:t>
      </w:r>
      <w:r w:rsidR="00744E16">
        <w:rPr>
          <w:sz w:val="28"/>
          <w:szCs w:val="28"/>
        </w:rPr>
        <w:t xml:space="preserve">, </w:t>
      </w:r>
      <w:r w:rsidR="00744E16" w:rsidRPr="00447220">
        <w:rPr>
          <w:sz w:val="28"/>
          <w:szCs w:val="28"/>
        </w:rPr>
        <w:t>xuất xứ tài liệu trích dẫn</w:t>
      </w:r>
      <w:r w:rsidR="00744E16">
        <w:rPr>
          <w:sz w:val="28"/>
          <w:szCs w:val="28"/>
        </w:rPr>
        <w:t>, tham khảo</w:t>
      </w:r>
      <w:r w:rsidR="00430690" w:rsidRPr="000513C2">
        <w:rPr>
          <w:sz w:val="28"/>
          <w:szCs w:val="28"/>
        </w:rPr>
        <w:t xml:space="preserve">. Tác giả </w:t>
      </w:r>
      <w:r w:rsidR="00430690">
        <w:rPr>
          <w:sz w:val="28"/>
          <w:szCs w:val="28"/>
        </w:rPr>
        <w:t xml:space="preserve">chịu </w:t>
      </w:r>
      <w:r w:rsidR="00430690" w:rsidRPr="000513C2">
        <w:rPr>
          <w:sz w:val="28"/>
          <w:szCs w:val="28"/>
        </w:rPr>
        <w:t>trách nhiệm trong việc xin phép sử dụng các dữ liệu từ các cá nhân và tổ chức quản lý/sở hữu dữ liệu</w:t>
      </w:r>
      <w:r>
        <w:rPr>
          <w:sz w:val="28"/>
          <w:szCs w:val="28"/>
        </w:rPr>
        <w:t>;</w:t>
      </w:r>
      <w:r w:rsidR="00430690" w:rsidRPr="000513C2">
        <w:rPr>
          <w:sz w:val="28"/>
          <w:szCs w:val="28"/>
        </w:rPr>
        <w:t xml:space="preserve"> </w:t>
      </w:r>
    </w:p>
    <w:p w:rsidR="00430690" w:rsidRPr="000513C2" w:rsidRDefault="00430690" w:rsidP="007B65DC">
      <w:pPr>
        <w:spacing w:after="120"/>
        <w:ind w:firstLine="720"/>
        <w:jc w:val="both"/>
        <w:rPr>
          <w:sz w:val="28"/>
          <w:szCs w:val="28"/>
        </w:rPr>
      </w:pPr>
      <w:r w:rsidRPr="000513C2">
        <w:rPr>
          <w:sz w:val="28"/>
          <w:szCs w:val="28"/>
        </w:rPr>
        <w:t>- Tất cả các dữ liệu trình bày trong bài viết phải được trích dẫn nguồn rõ ràng, cụ thể;</w:t>
      </w:r>
    </w:p>
    <w:p w:rsidR="00A16B4D" w:rsidRDefault="00430690" w:rsidP="00A16B4D">
      <w:pPr>
        <w:spacing w:after="120"/>
        <w:ind w:firstLine="720"/>
        <w:jc w:val="both"/>
        <w:rPr>
          <w:color w:val="auto"/>
          <w:sz w:val="28"/>
          <w:szCs w:val="28"/>
        </w:rPr>
      </w:pPr>
      <w:r w:rsidRPr="000513C2">
        <w:rPr>
          <w:sz w:val="28"/>
          <w:szCs w:val="28"/>
        </w:rPr>
        <w:t xml:space="preserve">- Bản thảo bài viết phải </w:t>
      </w:r>
      <w:r w:rsidRPr="000513C2">
        <w:rPr>
          <w:color w:val="auto"/>
          <w:sz w:val="28"/>
          <w:szCs w:val="28"/>
        </w:rPr>
        <w:t xml:space="preserve">có địa chỉ, số điện thoại hoặc hộp thư điện tử </w:t>
      </w:r>
      <w:r w:rsidR="00054466">
        <w:rPr>
          <w:color w:val="auto"/>
          <w:sz w:val="28"/>
          <w:szCs w:val="28"/>
        </w:rPr>
        <w:t>(</w:t>
      </w:r>
      <w:r w:rsidR="00054466">
        <w:rPr>
          <w:sz w:val="28"/>
          <w:szCs w:val="28"/>
        </w:rPr>
        <w:t>e</w:t>
      </w:r>
      <w:r w:rsidR="00054466">
        <w:rPr>
          <w:sz w:val="28"/>
          <w:szCs w:val="28"/>
          <w:lang w:val="vi-VN"/>
        </w:rPr>
        <w:t>mail</w:t>
      </w:r>
      <w:r w:rsidR="00054466">
        <w:rPr>
          <w:sz w:val="28"/>
          <w:szCs w:val="28"/>
        </w:rPr>
        <w:t xml:space="preserve">) </w:t>
      </w:r>
      <w:r w:rsidRPr="000513C2">
        <w:rPr>
          <w:color w:val="auto"/>
          <w:sz w:val="28"/>
          <w:szCs w:val="28"/>
        </w:rPr>
        <w:t>của tác giả để Ban biên tập liên hệ;</w:t>
      </w:r>
    </w:p>
    <w:p w:rsidR="00430690" w:rsidRPr="00A16B4D" w:rsidRDefault="00430690" w:rsidP="00A16B4D">
      <w:pPr>
        <w:spacing w:after="120"/>
        <w:ind w:firstLine="720"/>
        <w:jc w:val="both"/>
        <w:rPr>
          <w:color w:val="auto"/>
          <w:sz w:val="28"/>
          <w:szCs w:val="28"/>
        </w:rPr>
      </w:pPr>
      <w:r w:rsidRPr="000513C2">
        <w:rPr>
          <w:sz w:val="28"/>
          <w:szCs w:val="28"/>
        </w:rPr>
        <w:t>- Bản thảo bài viết gửi đăng phải được viết bằng ngôn ngữ tiếng Việt; soạn thảo bằng phần mềm Microsoft Word, font chữ Times New Roman;</w:t>
      </w:r>
      <w:r>
        <w:rPr>
          <w:sz w:val="28"/>
          <w:szCs w:val="28"/>
        </w:rPr>
        <w:t xml:space="preserve"> mã Unicode, cỡ chữ 13.</w:t>
      </w:r>
    </w:p>
    <w:p w:rsidR="00604BB6" w:rsidRDefault="00604BB6" w:rsidP="007B65DC">
      <w:pPr>
        <w:spacing w:after="120"/>
        <w:ind w:firstLine="720"/>
        <w:jc w:val="both"/>
        <w:rPr>
          <w:sz w:val="28"/>
          <w:szCs w:val="28"/>
          <w:lang w:val="vi-VN"/>
        </w:rPr>
      </w:pPr>
      <w:r>
        <w:rPr>
          <w:sz w:val="28"/>
          <w:szCs w:val="28"/>
        </w:rPr>
        <w:t xml:space="preserve">- Độ dài bài viết không dưới </w:t>
      </w:r>
      <w:r>
        <w:rPr>
          <w:sz w:val="28"/>
          <w:szCs w:val="28"/>
          <w:lang w:val="vi-VN"/>
        </w:rPr>
        <w:t>3</w:t>
      </w:r>
      <w:r w:rsidR="00430690" w:rsidRPr="000513C2">
        <w:rPr>
          <w:sz w:val="28"/>
          <w:szCs w:val="28"/>
        </w:rPr>
        <w:t xml:space="preserve">.000 từ và không quá </w:t>
      </w:r>
      <w:r w:rsidR="00457A88">
        <w:rPr>
          <w:sz w:val="28"/>
          <w:szCs w:val="28"/>
        </w:rPr>
        <w:t>9</w:t>
      </w:r>
      <w:r w:rsidR="00430690" w:rsidRPr="000513C2">
        <w:rPr>
          <w:sz w:val="28"/>
          <w:szCs w:val="28"/>
        </w:rPr>
        <w:t>.000 từ</w:t>
      </w:r>
      <w:r w:rsidR="00430690" w:rsidRPr="000513C2">
        <w:rPr>
          <w:rStyle w:val="CommentReference"/>
          <w:sz w:val="28"/>
          <w:szCs w:val="28"/>
        </w:rPr>
        <w:t xml:space="preserve"> </w:t>
      </w:r>
      <w:r w:rsidR="00430690" w:rsidRPr="000513C2">
        <w:rPr>
          <w:sz w:val="28"/>
          <w:szCs w:val="28"/>
        </w:rPr>
        <w:t>(gồm cả bảng biểu, ghi chú, tài liệu tham khảo và phụ lụ</w:t>
      </w:r>
      <w:r w:rsidR="00430690">
        <w:rPr>
          <w:sz w:val="28"/>
          <w:szCs w:val="28"/>
        </w:rPr>
        <w:t xml:space="preserve">c); </w:t>
      </w:r>
    </w:p>
    <w:p w:rsidR="00E84172" w:rsidRDefault="00430690" w:rsidP="007B65DC">
      <w:pPr>
        <w:spacing w:after="120"/>
        <w:ind w:firstLine="720"/>
        <w:jc w:val="both"/>
        <w:rPr>
          <w:sz w:val="28"/>
          <w:szCs w:val="28"/>
          <w:lang w:val="vi-VN"/>
        </w:rPr>
      </w:pPr>
      <w:r w:rsidRPr="000513C2">
        <w:rPr>
          <w:color w:val="auto"/>
          <w:sz w:val="28"/>
          <w:szCs w:val="28"/>
        </w:rPr>
        <w:t>- Bài viết gửi về</w:t>
      </w:r>
      <w:r w:rsidR="007827C8">
        <w:rPr>
          <w:color w:val="auto"/>
          <w:sz w:val="28"/>
          <w:szCs w:val="28"/>
          <w:lang w:val="vi-VN"/>
        </w:rPr>
        <w:t>:</w:t>
      </w:r>
      <w:r w:rsidRPr="000513C2">
        <w:rPr>
          <w:color w:val="auto"/>
          <w:sz w:val="28"/>
          <w:szCs w:val="28"/>
        </w:rPr>
        <w:t xml:space="preserve"> </w:t>
      </w:r>
    </w:p>
    <w:p w:rsidR="00430690" w:rsidRPr="000513C2" w:rsidRDefault="00430690" w:rsidP="007B65DC">
      <w:pPr>
        <w:spacing w:after="120"/>
        <w:ind w:firstLine="720"/>
        <w:jc w:val="both"/>
        <w:rPr>
          <w:sz w:val="28"/>
          <w:szCs w:val="28"/>
        </w:rPr>
      </w:pPr>
      <w:r w:rsidRPr="000513C2">
        <w:rPr>
          <w:sz w:val="28"/>
          <w:szCs w:val="28"/>
        </w:rPr>
        <w:t>- Bài viết không đạt yêu cầu, Toà soạn không trả lại bản thả</w:t>
      </w:r>
      <w:r>
        <w:rPr>
          <w:sz w:val="28"/>
          <w:szCs w:val="28"/>
        </w:rPr>
        <w:t>o;</w:t>
      </w:r>
    </w:p>
    <w:p w:rsidR="00430690" w:rsidRDefault="00430690" w:rsidP="007B65DC">
      <w:pPr>
        <w:pStyle w:val="BodyTextIndent"/>
        <w:ind w:left="0" w:firstLine="720"/>
        <w:jc w:val="both"/>
        <w:rPr>
          <w:sz w:val="28"/>
          <w:szCs w:val="28"/>
        </w:rPr>
      </w:pPr>
      <w:r w:rsidRPr="000513C2">
        <w:rPr>
          <w:sz w:val="28"/>
          <w:szCs w:val="28"/>
        </w:rPr>
        <w:lastRenderedPageBreak/>
        <w:t>- Bài viết chỉ đ</w:t>
      </w:r>
      <w:r w:rsidR="00E53F4C">
        <w:rPr>
          <w:sz w:val="28"/>
          <w:szCs w:val="28"/>
        </w:rPr>
        <w:t>ược đăng khi đã thông qua các khâu của quy trình hoàn thiện và duyệt bài của Ban biên tập và</w:t>
      </w:r>
      <w:r w:rsidRPr="000513C2">
        <w:rPr>
          <w:sz w:val="28"/>
          <w:szCs w:val="28"/>
        </w:rPr>
        <w:t xml:space="preserve"> </w:t>
      </w:r>
      <w:r w:rsidR="00E53F4C">
        <w:rPr>
          <w:sz w:val="28"/>
          <w:szCs w:val="28"/>
        </w:rPr>
        <w:t>Lãnh đạo Tòa soạn duyệt về chất lượng bài báo</w:t>
      </w:r>
      <w:r>
        <w:rPr>
          <w:sz w:val="28"/>
          <w:szCs w:val="28"/>
        </w:rPr>
        <w:t>;</w:t>
      </w:r>
      <w:r w:rsidRPr="000513C2">
        <w:rPr>
          <w:sz w:val="28"/>
          <w:szCs w:val="28"/>
        </w:rPr>
        <w:t xml:space="preserve"> </w:t>
      </w:r>
    </w:p>
    <w:p w:rsidR="00430690" w:rsidRDefault="00430690" w:rsidP="007B65DC">
      <w:pPr>
        <w:spacing w:after="120"/>
        <w:ind w:firstLine="720"/>
        <w:jc w:val="both"/>
        <w:rPr>
          <w:sz w:val="28"/>
          <w:szCs w:val="28"/>
        </w:rPr>
      </w:pPr>
      <w:r w:rsidRPr="000513C2">
        <w:rPr>
          <w:sz w:val="28"/>
          <w:szCs w:val="28"/>
        </w:rPr>
        <w:t>- Bản quyền bài đăng thuộc Tạp chí Tài chính.</w:t>
      </w:r>
    </w:p>
    <w:p w:rsidR="00430690" w:rsidRPr="000513C2" w:rsidRDefault="00430690" w:rsidP="007B65DC">
      <w:pPr>
        <w:spacing w:after="120"/>
        <w:ind w:firstLine="720"/>
        <w:jc w:val="both"/>
        <w:rPr>
          <w:b/>
          <w:sz w:val="28"/>
          <w:szCs w:val="28"/>
        </w:rPr>
      </w:pPr>
      <w:r w:rsidRPr="000513C2">
        <w:rPr>
          <w:b/>
          <w:sz w:val="28"/>
          <w:szCs w:val="28"/>
        </w:rPr>
        <w:t xml:space="preserve">II. QUY ĐỊNH VỀ BÀI VIẾT </w:t>
      </w:r>
    </w:p>
    <w:p w:rsidR="00430690" w:rsidRPr="000513C2" w:rsidRDefault="00430690" w:rsidP="007B65DC">
      <w:pPr>
        <w:spacing w:after="120"/>
        <w:ind w:firstLine="720"/>
        <w:jc w:val="both"/>
        <w:rPr>
          <w:sz w:val="28"/>
          <w:szCs w:val="28"/>
        </w:rPr>
      </w:pPr>
      <w:r w:rsidRPr="000513C2">
        <w:rPr>
          <w:sz w:val="28"/>
          <w:szCs w:val="28"/>
        </w:rPr>
        <w:t xml:space="preserve">Bài viết gửi đăng phải bao gồm 2 phần thông tin tách biệt, rõ ràng: </w:t>
      </w:r>
    </w:p>
    <w:p w:rsidR="00430690" w:rsidRPr="00744E16" w:rsidRDefault="00744E16" w:rsidP="00744E16">
      <w:pPr>
        <w:spacing w:after="120"/>
        <w:ind w:firstLine="720"/>
        <w:jc w:val="both"/>
        <w:rPr>
          <w:sz w:val="28"/>
          <w:szCs w:val="28"/>
        </w:rPr>
      </w:pPr>
      <w:r>
        <w:rPr>
          <w:b/>
          <w:sz w:val="28"/>
          <w:szCs w:val="28"/>
        </w:rPr>
        <w:t>2.1. Phần giới thiệu thông tin</w:t>
      </w:r>
    </w:p>
    <w:p w:rsidR="00430690" w:rsidRPr="000513C2" w:rsidRDefault="00430690" w:rsidP="007B65DC">
      <w:pPr>
        <w:spacing w:after="120"/>
        <w:ind w:firstLine="720"/>
        <w:jc w:val="both"/>
        <w:rPr>
          <w:sz w:val="28"/>
          <w:szCs w:val="28"/>
        </w:rPr>
      </w:pPr>
      <w:r w:rsidRPr="000513C2">
        <w:rPr>
          <w:sz w:val="28"/>
          <w:szCs w:val="28"/>
        </w:rPr>
        <w:t>- Tên bài viết;</w:t>
      </w:r>
    </w:p>
    <w:p w:rsidR="00430690" w:rsidRPr="000513C2" w:rsidRDefault="00430690" w:rsidP="007B65DC">
      <w:pPr>
        <w:spacing w:after="120"/>
        <w:ind w:firstLine="720"/>
        <w:jc w:val="both"/>
        <w:rPr>
          <w:sz w:val="28"/>
          <w:szCs w:val="28"/>
        </w:rPr>
      </w:pPr>
      <w:r w:rsidRPr="000513C2">
        <w:rPr>
          <w:sz w:val="28"/>
          <w:szCs w:val="28"/>
        </w:rPr>
        <w:t>- Họ và tên tác giả;</w:t>
      </w:r>
    </w:p>
    <w:p w:rsidR="00430690" w:rsidRPr="000513C2" w:rsidRDefault="00430690" w:rsidP="007B65DC">
      <w:pPr>
        <w:spacing w:after="120"/>
        <w:ind w:firstLine="720"/>
        <w:jc w:val="both"/>
        <w:rPr>
          <w:sz w:val="28"/>
          <w:szCs w:val="28"/>
        </w:rPr>
      </w:pPr>
      <w:r w:rsidRPr="000513C2">
        <w:rPr>
          <w:sz w:val="28"/>
          <w:szCs w:val="28"/>
        </w:rPr>
        <w:t>- Học hàm, học vị, chức danh (nếu có);</w:t>
      </w:r>
    </w:p>
    <w:p w:rsidR="00430690" w:rsidRPr="000513C2" w:rsidRDefault="00430690" w:rsidP="007B65DC">
      <w:pPr>
        <w:spacing w:after="120"/>
        <w:ind w:firstLine="720"/>
        <w:jc w:val="both"/>
        <w:rPr>
          <w:sz w:val="28"/>
          <w:szCs w:val="28"/>
        </w:rPr>
      </w:pPr>
      <w:r w:rsidRPr="000513C2">
        <w:rPr>
          <w:sz w:val="28"/>
          <w:szCs w:val="28"/>
        </w:rPr>
        <w:t xml:space="preserve">- Đơn vị tác giả công tác; </w:t>
      </w:r>
    </w:p>
    <w:p w:rsidR="00430690" w:rsidRPr="000513C2" w:rsidRDefault="00430690" w:rsidP="007B65DC">
      <w:pPr>
        <w:spacing w:after="120"/>
        <w:ind w:firstLine="720"/>
        <w:jc w:val="both"/>
        <w:rPr>
          <w:sz w:val="28"/>
          <w:szCs w:val="28"/>
        </w:rPr>
      </w:pPr>
      <w:r w:rsidRPr="000513C2">
        <w:rPr>
          <w:sz w:val="28"/>
          <w:szCs w:val="28"/>
        </w:rPr>
        <w:t>- Thông tin liên lạc: Địa chỉ email, điện thoại</w:t>
      </w:r>
      <w:r w:rsidR="00744E16">
        <w:rPr>
          <w:sz w:val="28"/>
          <w:szCs w:val="28"/>
        </w:rPr>
        <w:t>,</w:t>
      </w:r>
      <w:r w:rsidR="00E53F4C">
        <w:rPr>
          <w:sz w:val="28"/>
          <w:szCs w:val="28"/>
        </w:rPr>
        <w:t xml:space="preserve"> địa chỉ</w:t>
      </w:r>
      <w:r>
        <w:rPr>
          <w:sz w:val="28"/>
          <w:szCs w:val="28"/>
        </w:rPr>
        <w:t xml:space="preserve"> liên hệ; </w:t>
      </w:r>
    </w:p>
    <w:p w:rsidR="00430690" w:rsidRPr="000513C2" w:rsidRDefault="00430690" w:rsidP="007B65DC">
      <w:pPr>
        <w:spacing w:after="120"/>
        <w:ind w:firstLine="720"/>
        <w:jc w:val="both"/>
        <w:rPr>
          <w:sz w:val="28"/>
          <w:szCs w:val="28"/>
        </w:rPr>
      </w:pPr>
      <w:r w:rsidRPr="000513C2">
        <w:rPr>
          <w:sz w:val="28"/>
          <w:szCs w:val="28"/>
        </w:rPr>
        <w:t>- Lĩnh vực nghiên cứu chính của tác giả</w:t>
      </w:r>
      <w:r w:rsidR="006A1AF7">
        <w:rPr>
          <w:sz w:val="28"/>
          <w:szCs w:val="28"/>
        </w:rPr>
        <w:t>.</w:t>
      </w:r>
    </w:p>
    <w:p w:rsidR="00430690" w:rsidRPr="000513C2" w:rsidRDefault="00430690" w:rsidP="007B65DC">
      <w:pPr>
        <w:spacing w:after="120"/>
        <w:ind w:firstLine="720"/>
        <w:jc w:val="both"/>
        <w:rPr>
          <w:sz w:val="28"/>
          <w:szCs w:val="28"/>
        </w:rPr>
      </w:pPr>
      <w:r w:rsidRPr="000513C2">
        <w:rPr>
          <w:b/>
          <w:sz w:val="28"/>
          <w:szCs w:val="28"/>
        </w:rPr>
        <w:t>2.2. Phần nội dung bài viết</w:t>
      </w:r>
      <w:r w:rsidRPr="000513C2">
        <w:rPr>
          <w:sz w:val="28"/>
          <w:szCs w:val="28"/>
        </w:rPr>
        <w:t xml:space="preserve"> </w:t>
      </w:r>
    </w:p>
    <w:p w:rsidR="00430690" w:rsidRPr="00C766EA" w:rsidRDefault="00430690" w:rsidP="007B65DC">
      <w:pPr>
        <w:spacing w:after="120"/>
        <w:ind w:firstLine="720"/>
        <w:jc w:val="both"/>
        <w:rPr>
          <w:sz w:val="28"/>
          <w:szCs w:val="28"/>
        </w:rPr>
      </w:pPr>
      <w:r w:rsidRPr="00C766EA">
        <w:rPr>
          <w:sz w:val="28"/>
          <w:szCs w:val="28"/>
        </w:rPr>
        <w:t>Gồm các yêu cầu sau:</w:t>
      </w:r>
    </w:p>
    <w:p w:rsidR="00430690" w:rsidRPr="000513C2" w:rsidRDefault="00430690" w:rsidP="007B65DC">
      <w:pPr>
        <w:pStyle w:val="NormalWeb"/>
        <w:spacing w:before="0" w:beforeAutospacing="0" w:after="120" w:afterAutospacing="0"/>
        <w:ind w:firstLine="720"/>
        <w:jc w:val="both"/>
        <w:rPr>
          <w:b/>
          <w:sz w:val="28"/>
          <w:szCs w:val="28"/>
        </w:rPr>
      </w:pPr>
      <w:r w:rsidRPr="000513C2">
        <w:rPr>
          <w:b/>
          <w:sz w:val="28"/>
          <w:szCs w:val="28"/>
        </w:rPr>
        <w:t>2.2.1. Tên bài viết (Title)</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sz w:val="28"/>
          <w:szCs w:val="28"/>
        </w:rPr>
        <w:t>Tên bài viế</w:t>
      </w:r>
      <w:r>
        <w:rPr>
          <w:sz w:val="28"/>
          <w:szCs w:val="28"/>
        </w:rPr>
        <w:t>t</w:t>
      </w:r>
      <w:r w:rsidRPr="000513C2">
        <w:rPr>
          <w:sz w:val="28"/>
          <w:szCs w:val="28"/>
        </w:rPr>
        <w:t xml:space="preserve"> ngắn gọ</w:t>
      </w:r>
      <w:r w:rsidR="00604BB6">
        <w:rPr>
          <w:sz w:val="28"/>
          <w:szCs w:val="28"/>
        </w:rPr>
        <w:t>n (không quá 2</w:t>
      </w:r>
      <w:r w:rsidR="00604BB6">
        <w:rPr>
          <w:sz w:val="28"/>
          <w:szCs w:val="28"/>
          <w:lang w:val="vi-VN"/>
        </w:rPr>
        <w:t>6</w:t>
      </w:r>
      <w:r w:rsidRPr="000513C2">
        <w:rPr>
          <w:sz w:val="28"/>
          <w:szCs w:val="28"/>
        </w:rPr>
        <w:t xml:space="preserve"> từ) rõ ràng và phản ánh nội dung chính của bài viết. </w:t>
      </w:r>
    </w:p>
    <w:p w:rsidR="00430690" w:rsidRPr="000513C2" w:rsidRDefault="00430690" w:rsidP="007B65DC">
      <w:pPr>
        <w:pStyle w:val="NormalWeb"/>
        <w:spacing w:before="0" w:beforeAutospacing="0" w:after="120" w:afterAutospacing="0"/>
        <w:ind w:firstLine="720"/>
        <w:jc w:val="both"/>
        <w:rPr>
          <w:b/>
          <w:sz w:val="28"/>
          <w:szCs w:val="28"/>
        </w:rPr>
      </w:pPr>
      <w:r w:rsidRPr="000513C2">
        <w:rPr>
          <w:b/>
          <w:sz w:val="28"/>
          <w:szCs w:val="28"/>
        </w:rPr>
        <w:t>2.2.2. Tóm tắt bài viế</w:t>
      </w:r>
      <w:r>
        <w:rPr>
          <w:b/>
          <w:sz w:val="28"/>
          <w:szCs w:val="28"/>
        </w:rPr>
        <w:t>t (</w:t>
      </w:r>
      <w:r w:rsidRPr="000513C2">
        <w:rPr>
          <w:b/>
          <w:sz w:val="28"/>
          <w:szCs w:val="28"/>
        </w:rPr>
        <w:t>Sapo</w:t>
      </w:r>
      <w:r>
        <w:rPr>
          <w:b/>
          <w:sz w:val="28"/>
          <w:szCs w:val="28"/>
        </w:rPr>
        <w:t>)</w:t>
      </w:r>
    </w:p>
    <w:p w:rsidR="00430690" w:rsidRPr="000513C2" w:rsidRDefault="00430690" w:rsidP="007B65DC">
      <w:pPr>
        <w:pStyle w:val="NormalWeb"/>
        <w:spacing w:before="0" w:beforeAutospacing="0" w:after="120" w:afterAutospacing="0"/>
        <w:ind w:firstLine="720"/>
        <w:jc w:val="both"/>
        <w:rPr>
          <w:sz w:val="28"/>
          <w:szCs w:val="28"/>
        </w:rPr>
      </w:pPr>
      <w:r>
        <w:rPr>
          <w:sz w:val="28"/>
          <w:szCs w:val="28"/>
        </w:rPr>
        <w:t>- Phần sapo (</w:t>
      </w:r>
      <w:r w:rsidRPr="000513C2">
        <w:rPr>
          <w:sz w:val="28"/>
          <w:szCs w:val="28"/>
        </w:rPr>
        <w:t>tóm tắt</w:t>
      </w:r>
      <w:r>
        <w:rPr>
          <w:sz w:val="28"/>
          <w:szCs w:val="28"/>
        </w:rPr>
        <w:t>)</w:t>
      </w:r>
      <w:r w:rsidRPr="000513C2">
        <w:rPr>
          <w:sz w:val="28"/>
          <w:szCs w:val="28"/>
        </w:rPr>
        <w:t xml:space="preserve"> </w:t>
      </w:r>
      <w:r w:rsidR="00C766EA">
        <w:rPr>
          <w:sz w:val="28"/>
          <w:szCs w:val="28"/>
        </w:rPr>
        <w:t>v</w:t>
      </w:r>
      <w:r w:rsidRPr="000513C2">
        <w:rPr>
          <w:sz w:val="28"/>
          <w:szCs w:val="28"/>
        </w:rPr>
        <w:t>iết ngắn gọn (từ 1</w:t>
      </w:r>
      <w:r w:rsidR="00604BB6">
        <w:rPr>
          <w:sz w:val="28"/>
          <w:szCs w:val="28"/>
          <w:lang w:val="vi-VN"/>
        </w:rPr>
        <w:t>5</w:t>
      </w:r>
      <w:r w:rsidR="00604BB6">
        <w:rPr>
          <w:sz w:val="28"/>
          <w:szCs w:val="28"/>
        </w:rPr>
        <w:t xml:space="preserve">0 – </w:t>
      </w:r>
      <w:r w:rsidR="00604BB6">
        <w:rPr>
          <w:sz w:val="28"/>
          <w:szCs w:val="28"/>
          <w:lang w:val="vi-VN"/>
        </w:rPr>
        <w:t>200</w:t>
      </w:r>
      <w:r w:rsidRPr="000513C2">
        <w:rPr>
          <w:sz w:val="28"/>
          <w:szCs w:val="28"/>
        </w:rPr>
        <w:t xml:space="preserve"> từ)</w:t>
      </w:r>
      <w:r>
        <w:rPr>
          <w:sz w:val="28"/>
          <w:szCs w:val="28"/>
        </w:rPr>
        <w:t xml:space="preserve"> trong một đoạn văn</w:t>
      </w:r>
      <w:r w:rsidRPr="000513C2">
        <w:rPr>
          <w:sz w:val="28"/>
          <w:szCs w:val="28"/>
        </w:rPr>
        <w:t>, phản ánh khái quát những nội dung chính trong bài viết và thể hiện rõ những kết quả, đóng góp, điểm mới, đề xuất của bài viết.</w:t>
      </w:r>
    </w:p>
    <w:p w:rsidR="00E84172" w:rsidRPr="00E84172" w:rsidRDefault="00430690" w:rsidP="00E84172">
      <w:pPr>
        <w:pStyle w:val="NormalWeb"/>
        <w:spacing w:before="0" w:beforeAutospacing="0" w:after="120" w:afterAutospacing="0"/>
        <w:ind w:firstLine="720"/>
        <w:jc w:val="both"/>
        <w:rPr>
          <w:sz w:val="28"/>
          <w:szCs w:val="28"/>
        </w:rPr>
      </w:pPr>
      <w:r w:rsidRPr="000513C2">
        <w:rPr>
          <w:sz w:val="28"/>
          <w:szCs w:val="28"/>
        </w:rPr>
        <w:t xml:space="preserve">- Phần tóm tắt bắt buộc phải được trình bày bằng </w:t>
      </w:r>
      <w:r>
        <w:rPr>
          <w:sz w:val="28"/>
          <w:szCs w:val="28"/>
        </w:rPr>
        <w:t>t</w:t>
      </w:r>
      <w:r w:rsidRPr="000513C2">
        <w:rPr>
          <w:sz w:val="28"/>
          <w:szCs w:val="28"/>
        </w:rPr>
        <w:t>iếng Việt và tiếng Anh</w:t>
      </w:r>
      <w:r>
        <w:rPr>
          <w:sz w:val="28"/>
          <w:szCs w:val="28"/>
        </w:rPr>
        <w:t>.</w:t>
      </w:r>
    </w:p>
    <w:p w:rsidR="00430690" w:rsidRPr="000513C2" w:rsidRDefault="00430690" w:rsidP="007B65DC">
      <w:pPr>
        <w:pStyle w:val="NormalWeb"/>
        <w:tabs>
          <w:tab w:val="num" w:pos="360"/>
        </w:tabs>
        <w:spacing w:before="0" w:beforeAutospacing="0" w:after="120" w:afterAutospacing="0"/>
        <w:ind w:firstLine="720"/>
        <w:jc w:val="both"/>
        <w:rPr>
          <w:b/>
          <w:sz w:val="28"/>
          <w:szCs w:val="28"/>
        </w:rPr>
      </w:pPr>
      <w:r w:rsidRPr="000513C2">
        <w:rPr>
          <w:b/>
          <w:sz w:val="28"/>
          <w:szCs w:val="28"/>
        </w:rPr>
        <w:t>2.2.3. Từ khóa (Keywords)</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sz w:val="28"/>
          <w:szCs w:val="28"/>
        </w:rPr>
        <w:t>- Tác giả  đưa ra tối thiểu 5 từ khoá của bài viết thể hiện đặc trưng cho chủ đề của bài viết. Các Từ khóa phải là danh từ</w:t>
      </w:r>
      <w:r>
        <w:rPr>
          <w:sz w:val="28"/>
          <w:szCs w:val="28"/>
        </w:rPr>
        <w:t>,</w:t>
      </w:r>
      <w:r w:rsidRPr="000513C2">
        <w:rPr>
          <w:sz w:val="28"/>
          <w:szCs w:val="28"/>
        </w:rPr>
        <w:t xml:space="preserve"> không sử dụng các từ khó hiểu, không liên quan đến bài viết;</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sz w:val="28"/>
          <w:szCs w:val="28"/>
        </w:rPr>
        <w:t>- Từ khóa trình bày bằ</w:t>
      </w:r>
      <w:r>
        <w:rPr>
          <w:sz w:val="28"/>
          <w:szCs w:val="28"/>
        </w:rPr>
        <w:t>ng t</w:t>
      </w:r>
      <w:r w:rsidRPr="000513C2">
        <w:rPr>
          <w:sz w:val="28"/>
          <w:szCs w:val="28"/>
        </w:rPr>
        <w:t xml:space="preserve">iếng Việt và </w:t>
      </w:r>
      <w:r>
        <w:rPr>
          <w:sz w:val="28"/>
          <w:szCs w:val="28"/>
        </w:rPr>
        <w:t>t</w:t>
      </w:r>
      <w:r w:rsidRPr="000513C2">
        <w:rPr>
          <w:sz w:val="28"/>
          <w:szCs w:val="28"/>
        </w:rPr>
        <w:t>iếng Anh.</w:t>
      </w:r>
    </w:p>
    <w:p w:rsidR="00430690" w:rsidRPr="000513C2" w:rsidRDefault="00430690" w:rsidP="007B65DC">
      <w:pPr>
        <w:pStyle w:val="NormalWeb"/>
        <w:tabs>
          <w:tab w:val="num" w:pos="360"/>
        </w:tabs>
        <w:spacing w:before="0" w:beforeAutospacing="0" w:after="120" w:afterAutospacing="0"/>
        <w:ind w:firstLine="720"/>
        <w:jc w:val="both"/>
        <w:rPr>
          <w:b/>
          <w:sz w:val="28"/>
          <w:szCs w:val="28"/>
        </w:rPr>
      </w:pPr>
      <w:r w:rsidRPr="000513C2">
        <w:rPr>
          <w:b/>
          <w:sz w:val="28"/>
          <w:szCs w:val="28"/>
        </w:rPr>
        <w:t>2.2.4. Nội dung cụ thể bài viết</w:t>
      </w:r>
    </w:p>
    <w:p w:rsidR="00430690" w:rsidRPr="000513C2" w:rsidRDefault="00430690" w:rsidP="007B65DC">
      <w:pPr>
        <w:pStyle w:val="NormalWeb"/>
        <w:tabs>
          <w:tab w:val="num" w:pos="360"/>
        </w:tabs>
        <w:spacing w:before="0" w:beforeAutospacing="0" w:after="120" w:afterAutospacing="0"/>
        <w:ind w:firstLine="720"/>
        <w:jc w:val="both"/>
        <w:rPr>
          <w:b/>
          <w:i/>
          <w:sz w:val="28"/>
          <w:szCs w:val="28"/>
        </w:rPr>
      </w:pPr>
      <w:r w:rsidRPr="000513C2">
        <w:rPr>
          <w:b/>
          <w:i/>
          <w:sz w:val="28"/>
          <w:szCs w:val="28"/>
        </w:rPr>
        <w:t>2.2.4.1. Đối với bài nghiên cứu thông thường (phả</w:t>
      </w:r>
      <w:r w:rsidR="00F37631">
        <w:rPr>
          <w:b/>
          <w:i/>
          <w:sz w:val="28"/>
          <w:szCs w:val="28"/>
        </w:rPr>
        <w:t>n ánh, phân tích)</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sz w:val="28"/>
          <w:szCs w:val="28"/>
        </w:rPr>
        <w:t xml:space="preserve">- Phải rõ ràng giữa các phần bằng các tít phụ, tít xen… để tạo sự </w:t>
      </w:r>
      <w:r w:rsidR="00C766EA">
        <w:rPr>
          <w:sz w:val="28"/>
          <w:szCs w:val="28"/>
        </w:rPr>
        <w:t>tường minh</w:t>
      </w:r>
      <w:r w:rsidRPr="000513C2">
        <w:rPr>
          <w:sz w:val="28"/>
          <w:szCs w:val="28"/>
        </w:rPr>
        <w:t xml:space="preserve"> trong trình bày,</w:t>
      </w:r>
      <w:r>
        <w:rPr>
          <w:sz w:val="28"/>
          <w:szCs w:val="28"/>
        </w:rPr>
        <w:t xml:space="preserve"> phân tích thông tin;</w:t>
      </w:r>
    </w:p>
    <w:p w:rsidR="00430690" w:rsidRPr="000513C2" w:rsidRDefault="00430690" w:rsidP="007B65DC">
      <w:pPr>
        <w:pStyle w:val="NormalWeb"/>
        <w:tabs>
          <w:tab w:val="num" w:pos="360"/>
        </w:tabs>
        <w:spacing w:before="0" w:beforeAutospacing="0" w:after="120" w:afterAutospacing="0"/>
        <w:ind w:firstLine="720"/>
        <w:jc w:val="both"/>
        <w:rPr>
          <w:spacing w:val="-4"/>
          <w:sz w:val="28"/>
          <w:szCs w:val="28"/>
        </w:rPr>
      </w:pPr>
      <w:r w:rsidRPr="000513C2">
        <w:rPr>
          <w:spacing w:val="-4"/>
          <w:sz w:val="28"/>
          <w:szCs w:val="28"/>
        </w:rPr>
        <w:t xml:space="preserve">- Các phần trong bài viết tập trung vào làm rõ vấn đề nghiên cứu, đánh giá </w:t>
      </w:r>
      <w:r>
        <w:rPr>
          <w:spacing w:val="-4"/>
          <w:sz w:val="28"/>
          <w:szCs w:val="28"/>
        </w:rPr>
        <w:t>thành tựu, hạn chế, nguyên nhân, định hướng, giải pháp;</w:t>
      </w:r>
    </w:p>
    <w:p w:rsidR="00430690" w:rsidRPr="000513C2" w:rsidRDefault="00430690" w:rsidP="007B65DC">
      <w:pPr>
        <w:pStyle w:val="NormalWeb"/>
        <w:tabs>
          <w:tab w:val="num" w:pos="360"/>
        </w:tabs>
        <w:spacing w:before="0" w:beforeAutospacing="0" w:after="120" w:afterAutospacing="0"/>
        <w:ind w:firstLine="720"/>
        <w:jc w:val="both"/>
        <w:rPr>
          <w:spacing w:val="-4"/>
          <w:sz w:val="28"/>
          <w:szCs w:val="28"/>
        </w:rPr>
      </w:pPr>
      <w:r w:rsidRPr="000513C2">
        <w:rPr>
          <w:spacing w:val="-4"/>
          <w:sz w:val="28"/>
          <w:szCs w:val="28"/>
        </w:rPr>
        <w:lastRenderedPageBreak/>
        <w:t xml:space="preserve">- Bài viết nên có số liệu minh họa, dẫn chứng được trình bày dưới dạng: </w:t>
      </w:r>
      <w:r>
        <w:rPr>
          <w:spacing w:val="-4"/>
          <w:sz w:val="28"/>
          <w:szCs w:val="28"/>
        </w:rPr>
        <w:t>b</w:t>
      </w:r>
      <w:r w:rsidRPr="000513C2">
        <w:rPr>
          <w:spacing w:val="-4"/>
          <w:sz w:val="28"/>
          <w:szCs w:val="28"/>
        </w:rPr>
        <w:t>ảng biểu, hình họa, đồ thị…</w:t>
      </w:r>
    </w:p>
    <w:p w:rsidR="00430690" w:rsidRPr="000513C2" w:rsidRDefault="00430690" w:rsidP="007B65DC">
      <w:pPr>
        <w:pStyle w:val="NormalWeb"/>
        <w:tabs>
          <w:tab w:val="num" w:pos="360"/>
        </w:tabs>
        <w:spacing w:before="0" w:beforeAutospacing="0" w:after="120" w:afterAutospacing="0"/>
        <w:ind w:firstLine="720"/>
        <w:jc w:val="both"/>
        <w:rPr>
          <w:b/>
          <w:i/>
          <w:sz w:val="28"/>
          <w:szCs w:val="28"/>
        </w:rPr>
      </w:pPr>
      <w:r w:rsidRPr="000513C2">
        <w:rPr>
          <w:b/>
          <w:i/>
          <w:sz w:val="28"/>
          <w:szCs w:val="28"/>
        </w:rPr>
        <w:t>2.2.4.2. Đối vớ</w:t>
      </w:r>
      <w:r w:rsidR="00C766EA">
        <w:rPr>
          <w:b/>
          <w:i/>
          <w:sz w:val="28"/>
          <w:szCs w:val="28"/>
        </w:rPr>
        <w:t>i bài</w:t>
      </w:r>
      <w:r w:rsidRPr="000513C2">
        <w:rPr>
          <w:b/>
          <w:i/>
          <w:sz w:val="28"/>
          <w:szCs w:val="28"/>
        </w:rPr>
        <w:t xml:space="preserve"> phân tích định lượng (chạy mô hình, thuậ</w:t>
      </w:r>
      <w:r w:rsidR="00F37631">
        <w:rPr>
          <w:b/>
          <w:i/>
          <w:sz w:val="28"/>
          <w:szCs w:val="28"/>
        </w:rPr>
        <w:t>t toán)</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sz w:val="28"/>
          <w:szCs w:val="28"/>
        </w:rPr>
        <w:t>Yêu cầu tuân thủ theo cấu trúc sau:</w:t>
      </w:r>
    </w:p>
    <w:p w:rsidR="00430690" w:rsidRPr="000513C2" w:rsidRDefault="00430690" w:rsidP="007B65DC">
      <w:pPr>
        <w:pStyle w:val="NormalWeb"/>
        <w:tabs>
          <w:tab w:val="num" w:pos="360"/>
        </w:tabs>
        <w:spacing w:before="0" w:beforeAutospacing="0" w:after="120" w:afterAutospacing="0"/>
        <w:ind w:firstLine="720"/>
        <w:jc w:val="both"/>
        <w:rPr>
          <w:sz w:val="28"/>
          <w:szCs w:val="28"/>
        </w:rPr>
      </w:pPr>
      <w:r w:rsidRPr="000513C2">
        <w:rPr>
          <w:b/>
          <w:sz w:val="28"/>
          <w:szCs w:val="28"/>
        </w:rPr>
        <w:t>-</w:t>
      </w:r>
      <w:r w:rsidRPr="000513C2">
        <w:rPr>
          <w:i/>
          <w:sz w:val="28"/>
          <w:szCs w:val="28"/>
        </w:rPr>
        <w:t xml:space="preserve"> Giới thiệu hoặc đặt vấn đề phải thể hiện: (</w:t>
      </w:r>
      <w:r w:rsidRPr="000513C2">
        <w:rPr>
          <w:sz w:val="28"/>
          <w:szCs w:val="28"/>
        </w:rPr>
        <w:t>i) Lý do thực hiện nghiên cứu này và tầm quan trọng của chủ đề nghiên cứu (có ý nghĩa như thế nào về mặt lý luận và thực tiễn);  (ii) Xác định vấn đề nghiên cứu; (iii) Nội dung chính mà bài viết sẽ tập trung giải quyết.</w:t>
      </w:r>
    </w:p>
    <w:p w:rsidR="00430690" w:rsidRPr="000513C2" w:rsidRDefault="00430690" w:rsidP="007B65DC">
      <w:pPr>
        <w:pStyle w:val="NormalWeb"/>
        <w:spacing w:before="0" w:beforeAutospacing="0" w:after="120" w:afterAutospacing="0"/>
        <w:ind w:firstLine="720"/>
        <w:jc w:val="both"/>
        <w:rPr>
          <w:b/>
          <w:i/>
          <w:sz w:val="28"/>
          <w:szCs w:val="28"/>
        </w:rPr>
      </w:pPr>
      <w:r w:rsidRPr="000513C2">
        <w:rPr>
          <w:i/>
          <w:sz w:val="28"/>
          <w:szCs w:val="28"/>
        </w:rPr>
        <w:t xml:space="preserve">- Tổng quan nghiên cứu, cơ sở lý thuyết và phương pháp nghiên cứu. </w:t>
      </w:r>
      <w:r w:rsidRPr="000513C2">
        <w:rPr>
          <w:sz w:val="28"/>
          <w:szCs w:val="28"/>
        </w:rPr>
        <w:t>Nội dung cần: (i) Trình bày rõ tổng quan nghiên cứu và cơ sở lý thuyết liên quan; (ii) Khung lý thuyết hoặc khung phân tích sử dụng trong bài viết; (iii) Tác giả có thể lựa chọn phương pháp nghiên cứu định lượng, hoặc cả hai tùy theo cách tiếp cận mà mình lựa chọn, trong đó cần thể hiện mô hình và các giả thuyết nghiên cứu (nghiên cứu định lượng) và/hoặc thiết kế nghiên cứu định tính, cũng như các phương pháp thu thập dữ liệu.</w:t>
      </w:r>
    </w:p>
    <w:p w:rsidR="00430690" w:rsidRPr="000513C2" w:rsidRDefault="00430690" w:rsidP="007B65DC">
      <w:pPr>
        <w:pStyle w:val="NormalWeb"/>
        <w:tabs>
          <w:tab w:val="num" w:pos="360"/>
        </w:tabs>
        <w:spacing w:before="0" w:beforeAutospacing="0" w:after="120" w:afterAutospacing="0"/>
        <w:ind w:firstLine="720"/>
        <w:jc w:val="both"/>
        <w:rPr>
          <w:spacing w:val="-4"/>
          <w:sz w:val="28"/>
          <w:szCs w:val="28"/>
        </w:rPr>
      </w:pPr>
      <w:r w:rsidRPr="000513C2">
        <w:rPr>
          <w:b/>
          <w:sz w:val="28"/>
          <w:szCs w:val="28"/>
        </w:rPr>
        <w:t xml:space="preserve">- </w:t>
      </w:r>
      <w:r w:rsidRPr="000513C2">
        <w:rPr>
          <w:i/>
          <w:sz w:val="28"/>
          <w:szCs w:val="28"/>
        </w:rPr>
        <w:t xml:space="preserve">Kết quả và thảo luận. </w:t>
      </w:r>
      <w:r w:rsidRPr="000513C2">
        <w:rPr>
          <w:spacing w:val="-4"/>
          <w:sz w:val="28"/>
          <w:szCs w:val="28"/>
        </w:rPr>
        <w:t>(i) Diễn giải, phân tích các kết quả phát hiện mới; (ii) Rút ra mối quan hệ chung, mối liên hệ giữa kết quả nghiên cứu của tác giả với những phát hiện khác trong các nghiên cứu trước đó.</w:t>
      </w:r>
    </w:p>
    <w:p w:rsidR="00430690" w:rsidRPr="000513C2" w:rsidRDefault="00430690" w:rsidP="007B65DC">
      <w:pPr>
        <w:pStyle w:val="NormalWeb"/>
        <w:tabs>
          <w:tab w:val="num" w:pos="360"/>
        </w:tabs>
        <w:spacing w:before="0" w:beforeAutospacing="0" w:after="120" w:afterAutospacing="0"/>
        <w:ind w:firstLine="720"/>
        <w:jc w:val="both"/>
        <w:rPr>
          <w:spacing w:val="-4"/>
          <w:sz w:val="28"/>
          <w:szCs w:val="28"/>
        </w:rPr>
      </w:pPr>
      <w:r w:rsidRPr="000513C2">
        <w:rPr>
          <w:i/>
          <w:spacing w:val="-4"/>
          <w:sz w:val="28"/>
          <w:szCs w:val="28"/>
        </w:rPr>
        <w:t>- Khuyến nghị giải pháp</w:t>
      </w:r>
      <w:r w:rsidRPr="000513C2">
        <w:rPr>
          <w:spacing w:val="-4"/>
          <w:sz w:val="28"/>
          <w:szCs w:val="28"/>
        </w:rPr>
        <w:t xml:space="preserve">. Tùy theo mục tiêu nghiên cứu, cần có kết luận và đưa ra giải pháp hay khuyến nghị xuất phát từ kết quả nghiên cứu. </w:t>
      </w:r>
    </w:p>
    <w:p w:rsidR="00430690" w:rsidRPr="000513C2" w:rsidRDefault="00430690" w:rsidP="007B65DC">
      <w:pPr>
        <w:pStyle w:val="NormalWeb"/>
        <w:tabs>
          <w:tab w:val="num" w:pos="360"/>
        </w:tabs>
        <w:spacing w:before="0" w:beforeAutospacing="0" w:after="120" w:afterAutospacing="0"/>
        <w:ind w:firstLine="720"/>
        <w:jc w:val="both"/>
        <w:rPr>
          <w:b/>
          <w:spacing w:val="-4"/>
          <w:sz w:val="28"/>
          <w:szCs w:val="28"/>
        </w:rPr>
      </w:pPr>
      <w:r w:rsidRPr="000513C2">
        <w:rPr>
          <w:b/>
          <w:spacing w:val="-4"/>
          <w:sz w:val="28"/>
          <w:szCs w:val="28"/>
        </w:rPr>
        <w:t>2.</w:t>
      </w:r>
      <w:r>
        <w:rPr>
          <w:b/>
          <w:spacing w:val="-4"/>
          <w:sz w:val="28"/>
          <w:szCs w:val="28"/>
        </w:rPr>
        <w:t>3</w:t>
      </w:r>
      <w:r w:rsidRPr="000513C2">
        <w:rPr>
          <w:b/>
          <w:spacing w:val="-4"/>
          <w:sz w:val="28"/>
          <w:szCs w:val="28"/>
        </w:rPr>
        <w:t>. Cách thức trình bày nội dung, bảng biểu, hình họa</w:t>
      </w:r>
      <w:r>
        <w:rPr>
          <w:b/>
          <w:spacing w:val="-4"/>
          <w:sz w:val="28"/>
          <w:szCs w:val="28"/>
        </w:rPr>
        <w:t xml:space="preserve"> của bài viết</w:t>
      </w:r>
    </w:p>
    <w:p w:rsidR="00430690" w:rsidRPr="00F37631" w:rsidRDefault="00430690" w:rsidP="007B65DC">
      <w:pPr>
        <w:spacing w:after="120"/>
        <w:ind w:firstLine="720"/>
        <w:jc w:val="both"/>
        <w:rPr>
          <w:b/>
          <w:sz w:val="28"/>
          <w:szCs w:val="28"/>
        </w:rPr>
      </w:pPr>
      <w:r w:rsidRPr="00F37631">
        <w:rPr>
          <w:b/>
          <w:sz w:val="28"/>
          <w:szCs w:val="28"/>
        </w:rPr>
        <w:t xml:space="preserve">2.3.1. </w:t>
      </w:r>
      <w:r w:rsidR="00F37631" w:rsidRPr="00F37631">
        <w:rPr>
          <w:b/>
          <w:sz w:val="28"/>
          <w:szCs w:val="28"/>
        </w:rPr>
        <w:t>Trình bày nội dung</w:t>
      </w:r>
    </w:p>
    <w:p w:rsidR="00430690" w:rsidRPr="000513C2" w:rsidRDefault="00430690" w:rsidP="007B65DC">
      <w:pPr>
        <w:spacing w:after="120"/>
        <w:ind w:firstLine="720"/>
        <w:jc w:val="both"/>
        <w:rPr>
          <w:sz w:val="28"/>
          <w:szCs w:val="28"/>
        </w:rPr>
      </w:pPr>
      <w:r w:rsidRPr="000513C2">
        <w:rPr>
          <w:sz w:val="28"/>
          <w:szCs w:val="28"/>
        </w:rPr>
        <w:t>Trong phần nội dung chính của bài viết, các đề mục lớn phải là chữ đậm, canh trái và có thể đánh số liên tục theo thứ tự 1, 2, 3… và các tiểu mục cấp 2 có thể theo: 1.1; 1.2; 1.3… chữ đậm, nghiêng…</w:t>
      </w:r>
    </w:p>
    <w:p w:rsidR="00430690" w:rsidRPr="00F37631" w:rsidRDefault="00430690" w:rsidP="007B65DC">
      <w:pPr>
        <w:spacing w:after="120"/>
        <w:ind w:firstLine="720"/>
        <w:jc w:val="both"/>
        <w:rPr>
          <w:b/>
          <w:sz w:val="28"/>
          <w:szCs w:val="28"/>
        </w:rPr>
      </w:pPr>
      <w:r w:rsidRPr="00F37631">
        <w:rPr>
          <w:b/>
          <w:sz w:val="28"/>
          <w:szCs w:val="28"/>
        </w:rPr>
        <w:t>2.3.2. Quy định trình bày bảng biểu, hình vẽ, công thức, sơ đồ</w:t>
      </w:r>
    </w:p>
    <w:p w:rsidR="00430690" w:rsidRPr="000513C2" w:rsidRDefault="00430690" w:rsidP="007B65DC">
      <w:pPr>
        <w:spacing w:after="120"/>
        <w:ind w:firstLine="720"/>
        <w:jc w:val="both"/>
        <w:rPr>
          <w:sz w:val="28"/>
          <w:szCs w:val="28"/>
        </w:rPr>
      </w:pPr>
      <w:r w:rsidRPr="000513C2">
        <w:rPr>
          <w:sz w:val="28"/>
          <w:szCs w:val="28"/>
        </w:rPr>
        <w:t xml:space="preserve">- Các bảng dữ liệu trình bày trong bài viết được ghi thống nhất là Bảng. Các bảng dữ liệu phải là định dạng bảng trong phần mềm Microsoft Word/hoặc </w:t>
      </w:r>
      <w:r>
        <w:rPr>
          <w:sz w:val="28"/>
          <w:szCs w:val="28"/>
        </w:rPr>
        <w:t>E</w:t>
      </w:r>
      <w:r w:rsidRPr="000513C2">
        <w:rPr>
          <w:sz w:val="28"/>
          <w:szCs w:val="28"/>
        </w:rPr>
        <w:t>xcel nhưng phải đảm bảo khi chuyển sang Word không bị lỗi font, nhảy chữ, số, ký tự</w:t>
      </w:r>
      <w:r w:rsidR="00C131B8">
        <w:rPr>
          <w:sz w:val="28"/>
          <w:szCs w:val="28"/>
        </w:rPr>
        <w:t>;</w:t>
      </w:r>
    </w:p>
    <w:p w:rsidR="00430690" w:rsidRPr="000513C2" w:rsidRDefault="00430690" w:rsidP="007B65DC">
      <w:pPr>
        <w:spacing w:after="120"/>
        <w:ind w:firstLine="720"/>
        <w:jc w:val="both"/>
        <w:rPr>
          <w:sz w:val="28"/>
          <w:szCs w:val="28"/>
        </w:rPr>
      </w:pPr>
      <w:r w:rsidRPr="000513C2">
        <w:rPr>
          <w:sz w:val="28"/>
          <w:szCs w:val="28"/>
        </w:rPr>
        <w:t>- Các đồ thị, biểu đồ, sơ đồ trong bài được ghi thống nhất là Hình. Với các hình dạng ả</w:t>
      </w:r>
      <w:r>
        <w:rPr>
          <w:sz w:val="28"/>
          <w:szCs w:val="28"/>
        </w:rPr>
        <w:t>nh (photo),</w:t>
      </w:r>
      <w:r w:rsidRPr="000513C2">
        <w:rPr>
          <w:sz w:val="28"/>
          <w:szCs w:val="28"/>
        </w:rPr>
        <w:t xml:space="preserve"> là file JPEG, TIF yêu cầu phải chuyển sang file word để đảm bảo khi dàn trang không bị lỗi. </w:t>
      </w:r>
      <w:r>
        <w:rPr>
          <w:sz w:val="28"/>
          <w:szCs w:val="28"/>
        </w:rPr>
        <w:t>C</w:t>
      </w:r>
      <w:r w:rsidRPr="000513C2">
        <w:rPr>
          <w:sz w:val="28"/>
          <w:szCs w:val="28"/>
        </w:rPr>
        <w:t>ác bảng, biểu, đồ thị và hình vẽ trong bản thảo gửi đến cũng nên trình bày đen trắng</w:t>
      </w:r>
      <w:r w:rsidR="00C131B8">
        <w:rPr>
          <w:sz w:val="28"/>
          <w:szCs w:val="28"/>
        </w:rPr>
        <w:t>;</w:t>
      </w:r>
    </w:p>
    <w:p w:rsidR="00430690" w:rsidRPr="000513C2" w:rsidRDefault="00430690" w:rsidP="007B65DC">
      <w:pPr>
        <w:spacing w:after="120"/>
        <w:ind w:firstLine="720"/>
        <w:jc w:val="both"/>
        <w:rPr>
          <w:sz w:val="28"/>
          <w:szCs w:val="28"/>
        </w:rPr>
      </w:pPr>
      <w:r w:rsidRPr="000513C2">
        <w:rPr>
          <w:sz w:val="28"/>
          <w:szCs w:val="28"/>
        </w:rPr>
        <w:t>- Các bảng và hình trong bài viết phải được đánh số riêng biệt và theo thứ tự liên tục bằng chữ số thứ tự được đặt sau từ “Bảng” hoặc “Hình” (ví dụ: Bảng 1, Bảng 2; Hình 1, Hình 2). Mỗi bảng/hình phải có tên mô tả chính xác nội dung của bảng/hình</w:t>
      </w:r>
      <w:r w:rsidR="00C131B8">
        <w:rPr>
          <w:sz w:val="28"/>
          <w:szCs w:val="28"/>
        </w:rPr>
        <w:t>;</w:t>
      </w:r>
    </w:p>
    <w:p w:rsidR="00C131B8" w:rsidRDefault="00430690" w:rsidP="00C131B8">
      <w:pPr>
        <w:spacing w:after="120"/>
        <w:ind w:firstLine="720"/>
        <w:jc w:val="both"/>
        <w:rPr>
          <w:sz w:val="28"/>
          <w:szCs w:val="28"/>
        </w:rPr>
      </w:pPr>
      <w:r w:rsidRPr="000513C2">
        <w:rPr>
          <w:sz w:val="28"/>
          <w:szCs w:val="28"/>
        </w:rPr>
        <w:t>- Các bản</w:t>
      </w:r>
      <w:r w:rsidR="00C131B8">
        <w:rPr>
          <w:sz w:val="28"/>
          <w:szCs w:val="28"/>
        </w:rPr>
        <w:t>g/hình trong bài viết phải được</w:t>
      </w:r>
      <w:r w:rsidRPr="000513C2">
        <w:rPr>
          <w:sz w:val="28"/>
          <w:szCs w:val="28"/>
        </w:rPr>
        <w:t xml:space="preserve"> dẫn nguồn. Nguồn được đặt dưới cùng bên phải của bảng/hình, chữ trình bày in nghiêng không đậm</w:t>
      </w:r>
      <w:r w:rsidR="00C131B8">
        <w:rPr>
          <w:sz w:val="28"/>
          <w:szCs w:val="28"/>
        </w:rPr>
        <w:t>;</w:t>
      </w:r>
    </w:p>
    <w:p w:rsidR="00430690" w:rsidRPr="000513C2" w:rsidRDefault="00C131B8" w:rsidP="00C131B8">
      <w:pPr>
        <w:spacing w:after="120"/>
        <w:ind w:firstLine="720"/>
        <w:jc w:val="both"/>
        <w:rPr>
          <w:sz w:val="28"/>
          <w:szCs w:val="28"/>
        </w:rPr>
      </w:pPr>
      <w:r>
        <w:rPr>
          <w:sz w:val="28"/>
          <w:szCs w:val="28"/>
        </w:rPr>
        <w:lastRenderedPageBreak/>
        <w:t>- Các ghi chú</w:t>
      </w:r>
      <w:r w:rsidR="00430690" w:rsidRPr="000513C2">
        <w:rPr>
          <w:sz w:val="28"/>
          <w:szCs w:val="28"/>
        </w:rPr>
        <w:t xml:space="preserve"> cần được đưa vào để giải thích thêm cho bảng/hình trong trường hợp cần thiết.</w:t>
      </w:r>
    </w:p>
    <w:p w:rsidR="00430690" w:rsidRPr="000513C2" w:rsidRDefault="00430690" w:rsidP="007B65DC">
      <w:pPr>
        <w:spacing w:after="120"/>
        <w:ind w:firstLine="720"/>
        <w:rPr>
          <w:bCs/>
          <w:i/>
          <w:iCs/>
          <w:sz w:val="28"/>
          <w:szCs w:val="28"/>
        </w:rPr>
      </w:pPr>
      <w:r w:rsidRPr="000513C2">
        <w:rPr>
          <w:i/>
          <w:sz w:val="28"/>
          <w:szCs w:val="28"/>
        </w:rPr>
        <w:t>Ví dụ Bảng:</w:t>
      </w:r>
    </w:p>
    <w:tbl>
      <w:tblPr>
        <w:tblW w:w="8998" w:type="dxa"/>
        <w:jc w:val="center"/>
        <w:tblCellMar>
          <w:left w:w="0" w:type="dxa"/>
          <w:right w:w="0" w:type="dxa"/>
        </w:tblCellMar>
        <w:tblLook w:val="00A0" w:firstRow="1" w:lastRow="0" w:firstColumn="1" w:lastColumn="0" w:noHBand="0" w:noVBand="0"/>
      </w:tblPr>
      <w:tblGrid>
        <w:gridCol w:w="1422"/>
        <w:gridCol w:w="2046"/>
        <w:gridCol w:w="3105"/>
        <w:gridCol w:w="2425"/>
      </w:tblGrid>
      <w:tr w:rsidR="00430690" w:rsidRPr="000513C2" w:rsidTr="00E84172">
        <w:trPr>
          <w:trHeight w:val="390"/>
          <w:jc w:val="center"/>
        </w:trPr>
        <w:tc>
          <w:tcPr>
            <w:tcW w:w="8998"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C131B8" w:rsidRDefault="00430690" w:rsidP="007B65DC">
            <w:pPr>
              <w:spacing w:after="120"/>
              <w:jc w:val="center"/>
              <w:rPr>
                <w:sz w:val="28"/>
                <w:szCs w:val="28"/>
              </w:rPr>
            </w:pPr>
            <w:r w:rsidRPr="000513C2">
              <w:rPr>
                <w:sz w:val="28"/>
                <w:szCs w:val="28"/>
              </w:rPr>
              <w:t xml:space="preserve">Bảng 1: GIAO DỊCH TRÁI PHIẾU CHÍNH PHỦ TRÊN THỊ TRƯỜNG </w:t>
            </w:r>
          </w:p>
          <w:p w:rsidR="00430690" w:rsidRPr="000513C2" w:rsidRDefault="00430690" w:rsidP="007B65DC">
            <w:pPr>
              <w:spacing w:after="120"/>
              <w:jc w:val="center"/>
              <w:rPr>
                <w:b/>
                <w:bCs/>
                <w:sz w:val="28"/>
                <w:szCs w:val="28"/>
              </w:rPr>
            </w:pPr>
            <w:r w:rsidRPr="000513C2">
              <w:rPr>
                <w:sz w:val="28"/>
                <w:szCs w:val="28"/>
              </w:rPr>
              <w:t>THỨ CẤP (tháng 5/2016)</w:t>
            </w:r>
          </w:p>
        </w:tc>
      </w:tr>
      <w:tr w:rsidR="00430690" w:rsidRPr="000513C2" w:rsidTr="00E84172">
        <w:trPr>
          <w:trHeight w:val="390"/>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84172" w:rsidRDefault="00430690" w:rsidP="007B65DC">
            <w:pPr>
              <w:spacing w:after="120"/>
              <w:rPr>
                <w:b/>
                <w:bCs/>
                <w:sz w:val="28"/>
                <w:szCs w:val="28"/>
              </w:rPr>
            </w:pPr>
            <w:r w:rsidRPr="000513C2">
              <w:rPr>
                <w:b/>
                <w:bCs/>
                <w:sz w:val="28"/>
                <w:szCs w:val="28"/>
              </w:rPr>
              <w:t xml:space="preserve">Kỳ hạn </w:t>
            </w:r>
          </w:p>
          <w:p w:rsidR="00430690" w:rsidRPr="000513C2" w:rsidRDefault="00430690" w:rsidP="007B65DC">
            <w:pPr>
              <w:spacing w:after="120"/>
              <w:rPr>
                <w:b/>
                <w:bCs/>
                <w:sz w:val="28"/>
                <w:szCs w:val="28"/>
              </w:rPr>
            </w:pPr>
            <w:r w:rsidRPr="000513C2">
              <w:rPr>
                <w:b/>
                <w:bCs/>
                <w:sz w:val="28"/>
                <w:szCs w:val="28"/>
              </w:rPr>
              <w:t>còn lại</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b/>
                <w:bCs/>
                <w:sz w:val="28"/>
                <w:szCs w:val="28"/>
              </w:rPr>
            </w:pPr>
            <w:r w:rsidRPr="000513C2">
              <w:rPr>
                <w:b/>
                <w:bCs/>
                <w:sz w:val="28"/>
                <w:szCs w:val="28"/>
              </w:rPr>
              <w:t>Khối lượng giao dịch</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b/>
                <w:bCs/>
                <w:sz w:val="28"/>
                <w:szCs w:val="28"/>
              </w:rPr>
            </w:pPr>
            <w:r w:rsidRPr="000513C2">
              <w:rPr>
                <w:b/>
                <w:bCs/>
                <w:sz w:val="28"/>
                <w:szCs w:val="28"/>
              </w:rPr>
              <w:t>Giá trị giao dịch</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b/>
                <w:bCs/>
                <w:sz w:val="28"/>
                <w:szCs w:val="28"/>
              </w:rPr>
            </w:pPr>
            <w:r w:rsidRPr="000513C2">
              <w:rPr>
                <w:b/>
                <w:bCs/>
                <w:sz w:val="28"/>
                <w:szCs w:val="28"/>
              </w:rPr>
              <w:t>Vùng lợi suất</w:t>
            </w:r>
          </w:p>
        </w:tc>
      </w:tr>
      <w:tr w:rsidR="00430690" w:rsidRPr="000513C2" w:rsidTr="00E84172">
        <w:trPr>
          <w:trHeight w:val="315"/>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2 tháng</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5.000.000</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558.230.000.000</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4,7513 – YTM - 4,7513</w:t>
            </w:r>
          </w:p>
        </w:tc>
      </w:tr>
      <w:tr w:rsidR="00430690" w:rsidRPr="000513C2" w:rsidTr="00E84172">
        <w:trPr>
          <w:trHeight w:val="315"/>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3 tháng</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3.000.000</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318.208.500.000</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4,8007 - YTM - 4,9009</w:t>
            </w:r>
          </w:p>
        </w:tc>
      </w:tr>
      <w:tr w:rsidR="00430690" w:rsidRPr="000513C2" w:rsidTr="00E84172">
        <w:trPr>
          <w:trHeight w:val="315"/>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9 tháng</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30.244.000</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3.176.237.412.000</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4,0494 - YTM - 4,9938</w:t>
            </w:r>
          </w:p>
        </w:tc>
      </w:tr>
      <w:tr w:rsidR="00430690" w:rsidRPr="000513C2" w:rsidTr="00E84172">
        <w:trPr>
          <w:trHeight w:val="315"/>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12 tháng</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54.203.333</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5.813.454.727.637</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4,3001 - YTM - 5,0502</w:t>
            </w:r>
          </w:p>
        </w:tc>
      </w:tr>
      <w:tr w:rsidR="00430690" w:rsidRPr="000513C2" w:rsidTr="00E84172">
        <w:trPr>
          <w:trHeight w:val="315"/>
          <w:jc w:val="center"/>
        </w:trPr>
        <w:tc>
          <w:tcPr>
            <w:tcW w:w="142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2 năm</w:t>
            </w:r>
          </w:p>
        </w:tc>
        <w:tc>
          <w:tcPr>
            <w:tcW w:w="20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64.200.000</w:t>
            </w:r>
          </w:p>
        </w:tc>
        <w:tc>
          <w:tcPr>
            <w:tcW w:w="31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6.754.088.720.000</w:t>
            </w:r>
          </w:p>
        </w:tc>
        <w:tc>
          <w:tcPr>
            <w:tcW w:w="242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30690" w:rsidRPr="000513C2" w:rsidRDefault="00430690" w:rsidP="007B65DC">
            <w:pPr>
              <w:spacing w:after="120"/>
              <w:rPr>
                <w:sz w:val="28"/>
                <w:szCs w:val="28"/>
              </w:rPr>
            </w:pPr>
            <w:r w:rsidRPr="000513C2">
              <w:rPr>
                <w:sz w:val="28"/>
                <w:szCs w:val="28"/>
              </w:rPr>
              <w:t>4,6003 - YTM - 6,3906</w:t>
            </w:r>
          </w:p>
        </w:tc>
      </w:tr>
    </w:tbl>
    <w:p w:rsidR="00430690" w:rsidRPr="000513C2" w:rsidRDefault="00430690" w:rsidP="007B65DC">
      <w:pPr>
        <w:spacing w:after="120"/>
        <w:ind w:firstLine="720"/>
        <w:rPr>
          <w:bCs/>
          <w:i/>
          <w:iCs/>
          <w:sz w:val="28"/>
          <w:szCs w:val="28"/>
        </w:rPr>
      </w:pPr>
      <w:r w:rsidRPr="000513C2">
        <w:rPr>
          <w:bCs/>
          <w:i/>
          <w:iCs/>
          <w:sz w:val="28"/>
          <w:szCs w:val="28"/>
        </w:rPr>
        <w:t xml:space="preserve"> YTM: Lãi suất đáo hạn</w:t>
      </w:r>
      <w:r w:rsidRPr="000513C2">
        <w:rPr>
          <w:bCs/>
          <w:i/>
          <w:iCs/>
          <w:sz w:val="28"/>
          <w:szCs w:val="28"/>
        </w:rPr>
        <w:tab/>
      </w:r>
      <w:r w:rsidRPr="000513C2">
        <w:rPr>
          <w:bCs/>
          <w:i/>
          <w:iCs/>
          <w:sz w:val="28"/>
          <w:szCs w:val="28"/>
        </w:rPr>
        <w:tab/>
      </w:r>
      <w:r w:rsidRPr="000513C2">
        <w:rPr>
          <w:bCs/>
          <w:i/>
          <w:iCs/>
          <w:sz w:val="28"/>
          <w:szCs w:val="28"/>
        </w:rPr>
        <w:tab/>
      </w:r>
      <w:r w:rsidRPr="000513C2">
        <w:rPr>
          <w:bCs/>
          <w:i/>
          <w:iCs/>
          <w:sz w:val="28"/>
          <w:szCs w:val="28"/>
        </w:rPr>
        <w:tab/>
      </w:r>
      <w:r w:rsidRPr="000513C2">
        <w:rPr>
          <w:bCs/>
          <w:i/>
          <w:iCs/>
          <w:sz w:val="28"/>
          <w:szCs w:val="28"/>
        </w:rPr>
        <w:tab/>
        <w:t>Nguồ</w:t>
      </w:r>
      <w:r>
        <w:rPr>
          <w:bCs/>
          <w:i/>
          <w:iCs/>
          <w:sz w:val="28"/>
          <w:szCs w:val="28"/>
        </w:rPr>
        <w:t>n: HNX</w:t>
      </w:r>
    </w:p>
    <w:p w:rsidR="00C131B8" w:rsidRDefault="00C131B8" w:rsidP="00C131B8">
      <w:pPr>
        <w:spacing w:after="120"/>
        <w:jc w:val="both"/>
        <w:rPr>
          <w:i/>
          <w:sz w:val="28"/>
          <w:szCs w:val="28"/>
        </w:rPr>
      </w:pPr>
      <w:r>
        <w:rPr>
          <w:i/>
          <w:sz w:val="28"/>
          <w:szCs w:val="28"/>
        </w:rPr>
        <w:t xml:space="preserve">          </w:t>
      </w:r>
    </w:p>
    <w:p w:rsidR="00430690" w:rsidRPr="000513C2" w:rsidRDefault="00C131B8" w:rsidP="00C131B8">
      <w:pPr>
        <w:spacing w:after="120"/>
        <w:jc w:val="both"/>
        <w:rPr>
          <w:sz w:val="28"/>
          <w:szCs w:val="28"/>
        </w:rPr>
      </w:pPr>
      <w:r>
        <w:rPr>
          <w:i/>
          <w:sz w:val="28"/>
          <w:szCs w:val="28"/>
        </w:rPr>
        <w:t xml:space="preserve">          </w:t>
      </w:r>
      <w:r w:rsidR="00430690" w:rsidRPr="000513C2">
        <w:rPr>
          <w:i/>
          <w:sz w:val="28"/>
          <w:szCs w:val="28"/>
        </w:rPr>
        <w:t>Ví dụ:</w:t>
      </w:r>
      <w:r w:rsidR="00430690" w:rsidRPr="000513C2">
        <w:rPr>
          <w:sz w:val="28"/>
          <w:szCs w:val="28"/>
        </w:rPr>
        <w:t xml:space="preserve"> Hình</w:t>
      </w:r>
    </w:p>
    <w:p w:rsidR="00430690" w:rsidRPr="000513C2" w:rsidRDefault="00430690" w:rsidP="007B65DC">
      <w:pPr>
        <w:spacing w:after="120"/>
        <w:ind w:firstLine="720"/>
        <w:jc w:val="both"/>
        <w:rPr>
          <w:b/>
          <w:sz w:val="28"/>
          <w:szCs w:val="28"/>
        </w:rPr>
      </w:pPr>
      <w:r w:rsidRPr="000513C2">
        <w:rPr>
          <w:b/>
          <w:sz w:val="28"/>
          <w:szCs w:val="28"/>
        </w:rPr>
        <w:t>Hình 1: Tăng trưởng GDP thế giới giai đoạn 2008-2010</w:t>
      </w:r>
    </w:p>
    <w:p w:rsidR="00430690" w:rsidRPr="000513C2" w:rsidRDefault="00CA03ED" w:rsidP="007B65DC">
      <w:pPr>
        <w:spacing w:after="120"/>
        <w:ind w:firstLine="720"/>
        <w:jc w:val="center"/>
        <w:rPr>
          <w:b/>
          <w:bCs/>
          <w:iCs/>
          <w:sz w:val="28"/>
          <w:szCs w:val="28"/>
          <w:lang w:bidi="he-IL"/>
        </w:rPr>
      </w:pPr>
      <w:r>
        <w:rPr>
          <w:noProof/>
          <w:sz w:val="28"/>
          <w:szCs w:val="28"/>
          <w:lang w:val="en-AU" w:eastAsia="en-AU"/>
        </w:rPr>
        <w:drawing>
          <wp:inline distT="0" distB="0" distL="0" distR="0">
            <wp:extent cx="4415155" cy="249745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30690" w:rsidRDefault="00430690" w:rsidP="007B65DC">
      <w:pPr>
        <w:spacing w:after="120"/>
        <w:ind w:firstLine="720"/>
        <w:jc w:val="right"/>
        <w:rPr>
          <w:i/>
          <w:sz w:val="28"/>
          <w:szCs w:val="28"/>
        </w:rPr>
      </w:pPr>
      <w:r w:rsidRPr="000513C2">
        <w:rPr>
          <w:i/>
          <w:sz w:val="28"/>
          <w:szCs w:val="28"/>
        </w:rPr>
        <w:t>Nguồn: Ngân hàng Thế giới (2010)</w:t>
      </w:r>
    </w:p>
    <w:p w:rsidR="00430690" w:rsidRDefault="00430690" w:rsidP="007B65DC">
      <w:pPr>
        <w:spacing w:after="120"/>
        <w:ind w:firstLine="720"/>
        <w:jc w:val="both"/>
        <w:rPr>
          <w:sz w:val="28"/>
          <w:szCs w:val="28"/>
        </w:rPr>
      </w:pPr>
      <w:r w:rsidRPr="00A23A45">
        <w:rPr>
          <w:sz w:val="28"/>
          <w:szCs w:val="28"/>
        </w:rPr>
        <w:t xml:space="preserve">- Công </w:t>
      </w:r>
      <w:r>
        <w:rPr>
          <w:sz w:val="28"/>
          <w:szCs w:val="28"/>
        </w:rPr>
        <w:t>thức  được soạn bằng phần mềm riêng biệt Equation;</w:t>
      </w:r>
    </w:p>
    <w:p w:rsidR="00430690" w:rsidRPr="00A23A45" w:rsidRDefault="00C131B8" w:rsidP="007B65DC">
      <w:pPr>
        <w:spacing w:after="120"/>
        <w:ind w:firstLine="720"/>
        <w:jc w:val="both"/>
        <w:rPr>
          <w:sz w:val="28"/>
          <w:szCs w:val="28"/>
        </w:rPr>
      </w:pPr>
      <w:r>
        <w:rPr>
          <w:sz w:val="28"/>
          <w:szCs w:val="28"/>
        </w:rPr>
        <w:t>- Sơ đồ</w:t>
      </w:r>
      <w:r w:rsidR="00430690">
        <w:rPr>
          <w:sz w:val="28"/>
          <w:szCs w:val="28"/>
        </w:rPr>
        <w:t xml:space="preserve"> khuyến khích sử dụng phần mềm </w:t>
      </w:r>
      <w:r w:rsidR="00430690" w:rsidRPr="000513C2">
        <w:rPr>
          <w:sz w:val="28"/>
          <w:szCs w:val="28"/>
        </w:rPr>
        <w:t>Microsoft Word</w:t>
      </w:r>
      <w:r w:rsidR="00430690">
        <w:rPr>
          <w:sz w:val="28"/>
          <w:szCs w:val="28"/>
        </w:rPr>
        <w:t>.</w:t>
      </w:r>
    </w:p>
    <w:p w:rsidR="00430690" w:rsidRPr="000513C2" w:rsidRDefault="00430690" w:rsidP="007B65DC">
      <w:pPr>
        <w:spacing w:after="120"/>
        <w:ind w:firstLine="720"/>
        <w:jc w:val="both"/>
        <w:rPr>
          <w:sz w:val="28"/>
          <w:szCs w:val="28"/>
        </w:rPr>
      </w:pPr>
      <w:r w:rsidRPr="000513C2">
        <w:rPr>
          <w:sz w:val="28"/>
          <w:szCs w:val="28"/>
        </w:rPr>
        <w:lastRenderedPageBreak/>
        <w:t>Trong nội dung trong bảng, hình phải chuẩn xác với nội dung bài viết, khi phân tích, viện dẫn phải ghi rõ theo bảng nào, hình nào cụ thể. Ví dụ: số theo số liệu của bảng 2, ta thấy mức lãi suất…; Hình 2 cho thấy, tăng trưởng kinh tế thế giới chững lại… Tránh tình trạng viện dẫn trong việc phân tích: theo “hình trên”… như “bảng dưới đây”.</w:t>
      </w:r>
    </w:p>
    <w:p w:rsidR="00430690" w:rsidRPr="000513C2" w:rsidRDefault="00430690" w:rsidP="007B65DC">
      <w:pPr>
        <w:spacing w:after="120"/>
        <w:ind w:firstLine="720"/>
        <w:jc w:val="both"/>
        <w:rPr>
          <w:b/>
          <w:sz w:val="28"/>
          <w:szCs w:val="28"/>
        </w:rPr>
      </w:pPr>
      <w:r w:rsidRPr="000513C2">
        <w:rPr>
          <w:b/>
          <w:sz w:val="28"/>
          <w:szCs w:val="28"/>
        </w:rPr>
        <w:t>III. TRÍCH DẪN VÀ TÀI LIỆU THAM KHẢO</w:t>
      </w:r>
    </w:p>
    <w:p w:rsidR="00430690" w:rsidRPr="000513C2" w:rsidRDefault="00430690" w:rsidP="007B65DC">
      <w:pPr>
        <w:spacing w:after="120"/>
        <w:ind w:firstLine="720"/>
        <w:jc w:val="both"/>
        <w:rPr>
          <w:sz w:val="28"/>
          <w:szCs w:val="28"/>
        </w:rPr>
      </w:pPr>
      <w:r w:rsidRPr="000513C2">
        <w:rPr>
          <w:sz w:val="28"/>
          <w:szCs w:val="28"/>
        </w:rPr>
        <w:t xml:space="preserve">Trích dẫn tài liệu tham khảo là một yêu cầu bắt buộc đối với các nghiên cứu. </w:t>
      </w:r>
      <w:r w:rsidR="00C131B8">
        <w:rPr>
          <w:sz w:val="28"/>
          <w:szCs w:val="28"/>
        </w:rPr>
        <w:t>T</w:t>
      </w:r>
      <w:r w:rsidRPr="000513C2">
        <w:rPr>
          <w:sz w:val="28"/>
          <w:szCs w:val="28"/>
        </w:rPr>
        <w:t xml:space="preserve">rích dẫn tài liệu tham khảo phải được trình bày đúng quy chuẩn. </w:t>
      </w:r>
      <w:r w:rsidR="00C131B8">
        <w:rPr>
          <w:sz w:val="28"/>
          <w:szCs w:val="28"/>
        </w:rPr>
        <w:t>C</w:t>
      </w:r>
      <w:r w:rsidRPr="000513C2">
        <w:rPr>
          <w:sz w:val="28"/>
          <w:szCs w:val="28"/>
        </w:rPr>
        <w:t>ác quy chuẩn trích dẫn và trình bày/liệt kê tài liệu tham khảo như sau:</w:t>
      </w:r>
    </w:p>
    <w:p w:rsidR="00430690" w:rsidRPr="00F37631" w:rsidRDefault="00430690" w:rsidP="007B65DC">
      <w:pPr>
        <w:spacing w:after="120"/>
        <w:ind w:firstLine="720"/>
        <w:jc w:val="both"/>
        <w:rPr>
          <w:b/>
          <w:sz w:val="28"/>
          <w:szCs w:val="28"/>
        </w:rPr>
      </w:pPr>
      <w:r w:rsidRPr="00F37631">
        <w:rPr>
          <w:b/>
          <w:sz w:val="28"/>
          <w:szCs w:val="28"/>
        </w:rPr>
        <w:t>3.1. Trích dẫn trong bài</w:t>
      </w:r>
    </w:p>
    <w:p w:rsidR="00E84172" w:rsidRDefault="00430690" w:rsidP="007B65DC">
      <w:pPr>
        <w:spacing w:after="120"/>
        <w:ind w:firstLine="720"/>
        <w:jc w:val="both"/>
        <w:rPr>
          <w:sz w:val="28"/>
          <w:szCs w:val="28"/>
        </w:rPr>
      </w:pPr>
      <w:r w:rsidRPr="000513C2">
        <w:rPr>
          <w:sz w:val="28"/>
          <w:szCs w:val="28"/>
        </w:rPr>
        <w:t xml:space="preserve"> Họ tên tác giả/tổ chức; Năm xuất bản tài liệu; Trang tài liệu trích dẫn (đối với trích dẫn nguyên văn)… Có 2 cách chủ yếu trình bày trích dẫn trong bài viết: </w:t>
      </w:r>
      <w:r w:rsidRPr="000513C2">
        <w:rPr>
          <w:i/>
          <w:sz w:val="28"/>
          <w:szCs w:val="28"/>
        </w:rPr>
        <w:t>Trích dẫn nguyên văn:</w:t>
      </w:r>
      <w:r w:rsidRPr="000513C2">
        <w:rPr>
          <w:sz w:val="28"/>
          <w:szCs w:val="28"/>
        </w:rPr>
        <w:t xml:space="preserve"> sao chép chính xác từ ngữ, câu, đoạn văn mà tác giả dùng. Câu trích dẫn nguyên văn phải được để trong dấu ngoặc kép và bắt buộc phải ghi cả số trang của nguồn trích.</w:t>
      </w:r>
    </w:p>
    <w:p w:rsidR="00430690" w:rsidRPr="000513C2" w:rsidRDefault="00430690" w:rsidP="007B65DC">
      <w:pPr>
        <w:spacing w:after="120"/>
        <w:ind w:firstLine="720"/>
        <w:jc w:val="both"/>
        <w:rPr>
          <w:sz w:val="28"/>
          <w:szCs w:val="28"/>
        </w:rPr>
      </w:pPr>
      <w:r w:rsidRPr="000513C2">
        <w:rPr>
          <w:sz w:val="28"/>
          <w:szCs w:val="28"/>
        </w:rPr>
        <w:t xml:space="preserve"> Ví dụ: Vũ Đình Ánh (2015, tr.19 – Diễn biến giá cả thị trường) nêu rõ “Việc tăng giá xăng có ảnh hưởng mạnh nhất hiệu quả hoạt động sản xuất của khối doanh nghiệp…”. </w:t>
      </w:r>
      <w:r w:rsidRPr="000513C2">
        <w:rPr>
          <w:i/>
          <w:sz w:val="28"/>
          <w:szCs w:val="28"/>
        </w:rPr>
        <w:t>Trích dẫn diễn giải</w:t>
      </w:r>
      <w:r w:rsidRPr="000513C2">
        <w:rPr>
          <w:sz w:val="28"/>
          <w:szCs w:val="28"/>
        </w:rPr>
        <w:t xml:space="preserve">: diễn giải câu chữ của tác giả khác bằng câu chữ của mình, sử dụng từ ngữ khác mà không làm khác đi nghĩa nguyên gốc. Khi trích dẫu kiểu diễn giải thì không bắt buộc phải ghi số trang. </w:t>
      </w:r>
      <w:r w:rsidRPr="000513C2">
        <w:rPr>
          <w:i/>
          <w:sz w:val="28"/>
          <w:szCs w:val="28"/>
        </w:rPr>
        <w:t>Ví dụ:</w:t>
      </w:r>
      <w:r w:rsidRPr="000513C2">
        <w:rPr>
          <w:sz w:val="28"/>
          <w:szCs w:val="28"/>
        </w:rPr>
        <w:t xml:space="preserve"> “Việc tăng giá xăng có ảnh hưởng mạnh nhất hiệu quả hoạt động sản xuất của khối doanh nghiệp…”. (Vũ Đình Ánh, 2015 - Diễn biến giá cả thị trường).</w:t>
      </w:r>
    </w:p>
    <w:p w:rsidR="00430690" w:rsidRPr="00F37631" w:rsidRDefault="00430690" w:rsidP="007B65DC">
      <w:pPr>
        <w:spacing w:after="120"/>
        <w:ind w:firstLine="720"/>
        <w:jc w:val="both"/>
        <w:rPr>
          <w:b/>
          <w:sz w:val="28"/>
          <w:szCs w:val="28"/>
        </w:rPr>
      </w:pPr>
      <w:r w:rsidRPr="00F37631">
        <w:rPr>
          <w:b/>
          <w:sz w:val="28"/>
          <w:szCs w:val="28"/>
        </w:rPr>
        <w:t>3.2. Trình bày danh mục tài liệu tham khảo</w:t>
      </w:r>
    </w:p>
    <w:p w:rsidR="00430690" w:rsidRPr="000513C2" w:rsidRDefault="00430690" w:rsidP="007B65DC">
      <w:pPr>
        <w:spacing w:after="120"/>
        <w:ind w:firstLine="720"/>
        <w:jc w:val="both"/>
        <w:rPr>
          <w:sz w:val="28"/>
          <w:szCs w:val="28"/>
        </w:rPr>
      </w:pPr>
      <w:r w:rsidRPr="000513C2">
        <w:rPr>
          <w:sz w:val="28"/>
          <w:szCs w:val="28"/>
        </w:rPr>
        <w:t xml:space="preserve">- Một bài viết tối thiểu phải đưa ra được </w:t>
      </w:r>
      <w:r w:rsidR="00974F02">
        <w:rPr>
          <w:sz w:val="28"/>
          <w:szCs w:val="28"/>
          <w:lang w:val="vi-VN"/>
        </w:rPr>
        <w:t xml:space="preserve">tối thiểu </w:t>
      </w:r>
      <w:r w:rsidR="00C131B8">
        <w:rPr>
          <w:sz w:val="28"/>
          <w:szCs w:val="28"/>
        </w:rPr>
        <w:t xml:space="preserve">3 - </w:t>
      </w:r>
      <w:r w:rsidR="00604BB6">
        <w:rPr>
          <w:sz w:val="28"/>
          <w:szCs w:val="28"/>
          <w:lang w:val="vi-VN"/>
        </w:rPr>
        <w:t>5</w:t>
      </w:r>
      <w:r w:rsidRPr="000513C2">
        <w:rPr>
          <w:sz w:val="28"/>
          <w:szCs w:val="28"/>
        </w:rPr>
        <w:t xml:space="preserve"> tài liệu tham khảo; </w:t>
      </w:r>
    </w:p>
    <w:p w:rsidR="00430690" w:rsidRPr="000513C2" w:rsidRDefault="00430690" w:rsidP="007B65DC">
      <w:pPr>
        <w:spacing w:after="120"/>
        <w:ind w:firstLine="720"/>
        <w:jc w:val="both"/>
        <w:rPr>
          <w:sz w:val="28"/>
          <w:szCs w:val="28"/>
        </w:rPr>
      </w:pPr>
      <w:r w:rsidRPr="000513C2">
        <w:rPr>
          <w:sz w:val="28"/>
          <w:szCs w:val="28"/>
        </w:rPr>
        <w:t>- Tài liệu tham khảo rõ ràng, chuẩn xác mà nội dung bài viết đã sử dụng;</w:t>
      </w:r>
    </w:p>
    <w:p w:rsidR="00430690" w:rsidRPr="000513C2" w:rsidRDefault="00430690" w:rsidP="007B65DC">
      <w:pPr>
        <w:spacing w:after="120"/>
        <w:ind w:firstLine="720"/>
        <w:jc w:val="both"/>
        <w:rPr>
          <w:sz w:val="28"/>
          <w:szCs w:val="28"/>
        </w:rPr>
      </w:pPr>
      <w:r w:rsidRPr="000513C2">
        <w:rPr>
          <w:sz w:val="28"/>
          <w:szCs w:val="28"/>
        </w:rPr>
        <w:t>- Tài liệu tham khảo cần được trình bày rõ ràng theo số thứ tự (1, 2, 3…);</w:t>
      </w:r>
    </w:p>
    <w:p w:rsidR="00430690" w:rsidRDefault="00430690" w:rsidP="007B65DC">
      <w:pPr>
        <w:spacing w:after="120"/>
        <w:ind w:firstLine="720"/>
        <w:jc w:val="both"/>
        <w:rPr>
          <w:sz w:val="28"/>
          <w:szCs w:val="28"/>
        </w:rPr>
      </w:pPr>
      <w:r w:rsidRPr="000513C2">
        <w:rPr>
          <w:sz w:val="28"/>
          <w:szCs w:val="28"/>
        </w:rPr>
        <w:t xml:space="preserve">- Tài liệu tham khảo </w:t>
      </w:r>
      <w:r>
        <w:rPr>
          <w:sz w:val="28"/>
          <w:szCs w:val="28"/>
        </w:rPr>
        <w:t>t</w:t>
      </w:r>
      <w:r w:rsidRPr="000513C2">
        <w:rPr>
          <w:sz w:val="28"/>
          <w:szCs w:val="28"/>
        </w:rPr>
        <w:t>iếng Việt đưa lên đầ</w:t>
      </w:r>
      <w:r>
        <w:rPr>
          <w:sz w:val="28"/>
          <w:szCs w:val="28"/>
        </w:rPr>
        <w:t>u; t</w:t>
      </w:r>
      <w:r w:rsidRPr="000513C2">
        <w:rPr>
          <w:sz w:val="28"/>
          <w:szCs w:val="28"/>
        </w:rPr>
        <w:t xml:space="preserve">iếng nước ngoài đưa sau; </w:t>
      </w:r>
    </w:p>
    <w:p w:rsidR="00430690" w:rsidRPr="000513C2" w:rsidRDefault="00430690" w:rsidP="007B65DC">
      <w:pPr>
        <w:spacing w:after="120"/>
        <w:ind w:firstLine="720"/>
        <w:jc w:val="both"/>
        <w:rPr>
          <w:b/>
          <w:i/>
          <w:sz w:val="28"/>
          <w:szCs w:val="28"/>
        </w:rPr>
      </w:pPr>
      <w:r>
        <w:rPr>
          <w:sz w:val="28"/>
          <w:szCs w:val="28"/>
        </w:rPr>
        <w:t>- Tên tác giả sau đó đến năm xuất bản, tên tài liệu (sách), nhà xuất bản/tạp chí  và số tạp chí) số trang;</w:t>
      </w:r>
    </w:p>
    <w:p w:rsidR="00430690" w:rsidRPr="00077138" w:rsidRDefault="00430690" w:rsidP="007B65DC">
      <w:pPr>
        <w:spacing w:after="120"/>
        <w:ind w:firstLine="720"/>
        <w:jc w:val="both"/>
        <w:rPr>
          <w:sz w:val="28"/>
          <w:szCs w:val="28"/>
        </w:rPr>
      </w:pPr>
      <w:r w:rsidRPr="000513C2">
        <w:rPr>
          <w:sz w:val="28"/>
          <w:szCs w:val="28"/>
        </w:rPr>
        <w:t xml:space="preserve">- Tên tác giả người Việt được viết đầy đủ cả họ và tên. </w:t>
      </w:r>
      <w:r w:rsidRPr="00077138">
        <w:rPr>
          <w:sz w:val="28"/>
          <w:szCs w:val="28"/>
        </w:rPr>
        <w:t>Ví dụ: Nguyễn Văn A (2009), tên tài liệu trích dẫn, Nhà xuất bản.</w:t>
      </w:r>
    </w:p>
    <w:p w:rsidR="00430690" w:rsidRPr="007B65DC" w:rsidRDefault="00430690" w:rsidP="007B65DC">
      <w:pPr>
        <w:spacing w:after="120"/>
        <w:ind w:firstLine="720"/>
        <w:jc w:val="both"/>
        <w:rPr>
          <w:sz w:val="28"/>
          <w:szCs w:val="28"/>
        </w:rPr>
      </w:pPr>
      <w:r w:rsidRPr="007B65DC">
        <w:rPr>
          <w:sz w:val="28"/>
          <w:szCs w:val="28"/>
        </w:rPr>
        <w:t>- Tên tác giả người nước ngoài chỉ cần viết họ. Ví dụ: Kotler (2010).</w:t>
      </w:r>
    </w:p>
    <w:p w:rsidR="00430690" w:rsidRPr="007B65DC" w:rsidRDefault="00430690" w:rsidP="007B65DC">
      <w:pPr>
        <w:spacing w:after="120"/>
        <w:ind w:firstLine="720"/>
        <w:jc w:val="both"/>
        <w:rPr>
          <w:sz w:val="28"/>
          <w:szCs w:val="28"/>
        </w:rPr>
      </w:pPr>
      <w:r w:rsidRPr="007B65DC">
        <w:rPr>
          <w:sz w:val="28"/>
          <w:szCs w:val="28"/>
        </w:rPr>
        <w:t>- Trường hợp đặc biệt: tác giả người Việt xuất bản tài liệu bằng tiếng nước ngoài thì dẫn như tên tác giả người nước ngoài.</w:t>
      </w:r>
    </w:p>
    <w:p w:rsidR="00430690" w:rsidRPr="007B65DC" w:rsidRDefault="00430690" w:rsidP="007B65DC">
      <w:pPr>
        <w:spacing w:after="120"/>
        <w:ind w:firstLine="720"/>
        <w:jc w:val="both"/>
        <w:rPr>
          <w:sz w:val="28"/>
          <w:szCs w:val="28"/>
        </w:rPr>
      </w:pPr>
      <w:r w:rsidRPr="007B65DC">
        <w:rPr>
          <w:sz w:val="28"/>
          <w:szCs w:val="28"/>
        </w:rPr>
        <w:lastRenderedPageBreak/>
        <w:t>- Trường hợp có hai tác giả thì viết tên cả hai theo quy chuẩn trên, giữa hai tên dùng chữ “và”. Ví dụ: Nguyễn Văn A và Nguyễn Văn B (2009), hoặc Kotler và Smith (2010).</w:t>
      </w:r>
    </w:p>
    <w:p w:rsidR="00430690" w:rsidRPr="007B65DC" w:rsidRDefault="00430690" w:rsidP="007B65DC">
      <w:pPr>
        <w:spacing w:after="120"/>
        <w:ind w:firstLine="720"/>
        <w:jc w:val="both"/>
        <w:rPr>
          <w:sz w:val="28"/>
          <w:szCs w:val="28"/>
        </w:rPr>
      </w:pPr>
      <w:r w:rsidRPr="007B65DC">
        <w:rPr>
          <w:sz w:val="28"/>
          <w:szCs w:val="28"/>
        </w:rPr>
        <w:t>- Trường hợp có ba tác giả trở lên thì viết tên tác giả đầu tiên theo quy chuẩn trên và thêm “và cộng sự”. Ví dụ: Nguyễn văn A và cộng sự (2009), hoặc Kotler và cộng sự (2010).</w:t>
      </w:r>
    </w:p>
    <w:p w:rsidR="00430690" w:rsidRPr="007B65DC" w:rsidRDefault="00430690" w:rsidP="007B65DC">
      <w:pPr>
        <w:spacing w:after="120"/>
        <w:ind w:firstLine="720"/>
        <w:jc w:val="both"/>
        <w:rPr>
          <w:sz w:val="28"/>
          <w:szCs w:val="28"/>
        </w:rPr>
      </w:pPr>
      <w:r w:rsidRPr="007B65DC">
        <w:rPr>
          <w:sz w:val="28"/>
          <w:szCs w:val="28"/>
        </w:rPr>
        <w:t>- Cuối mỗi tài liệu tham khảo đánh dấu chấm phẩy (;).</w:t>
      </w:r>
    </w:p>
    <w:p w:rsidR="00430690" w:rsidRPr="007B65DC" w:rsidRDefault="00430690" w:rsidP="007B65DC">
      <w:pPr>
        <w:spacing w:after="120"/>
        <w:ind w:firstLine="720"/>
        <w:jc w:val="both"/>
        <w:rPr>
          <w:sz w:val="28"/>
          <w:szCs w:val="28"/>
        </w:rPr>
      </w:pPr>
      <w:r w:rsidRPr="007B65DC">
        <w:rPr>
          <w:sz w:val="28"/>
          <w:szCs w:val="28"/>
        </w:rPr>
        <w:t>- Kết thúc tài liệu tham khải đánh dấu chấm (.)</w:t>
      </w:r>
    </w:p>
    <w:p w:rsidR="00C131B8" w:rsidRDefault="00430690" w:rsidP="00C131B8">
      <w:pPr>
        <w:spacing w:after="120"/>
        <w:ind w:firstLine="720"/>
        <w:jc w:val="both"/>
        <w:rPr>
          <w:sz w:val="28"/>
          <w:szCs w:val="28"/>
        </w:rPr>
      </w:pPr>
      <w:r w:rsidRPr="007B65DC">
        <w:rPr>
          <w:sz w:val="28"/>
          <w:szCs w:val="28"/>
        </w:rPr>
        <w:t>Quy định này có hiệu lực từ ngày 01/</w:t>
      </w:r>
      <w:r w:rsidR="00F37631">
        <w:rPr>
          <w:sz w:val="28"/>
          <w:szCs w:val="28"/>
        </w:rPr>
        <w:t>0</w:t>
      </w:r>
      <w:r w:rsidRPr="007B65DC">
        <w:rPr>
          <w:sz w:val="28"/>
          <w:szCs w:val="28"/>
        </w:rPr>
        <w:t>8/201</w:t>
      </w:r>
      <w:r w:rsidR="00C131B8">
        <w:rPr>
          <w:sz w:val="28"/>
          <w:szCs w:val="28"/>
        </w:rPr>
        <w:t xml:space="preserve">8 và </w:t>
      </w:r>
      <w:r w:rsidR="00F37631">
        <w:rPr>
          <w:sz w:val="28"/>
          <w:szCs w:val="28"/>
        </w:rPr>
        <w:t>thay thế các quy định</w:t>
      </w:r>
      <w:r w:rsidRPr="007B65DC">
        <w:rPr>
          <w:sz w:val="28"/>
          <w:szCs w:val="28"/>
        </w:rPr>
        <w:t xml:space="preserve"> </w:t>
      </w:r>
      <w:r w:rsidR="00C131B8">
        <w:rPr>
          <w:sz w:val="28"/>
          <w:szCs w:val="28"/>
        </w:rPr>
        <w:t xml:space="preserve">đã ban hành </w:t>
      </w:r>
      <w:r w:rsidR="00F37631" w:rsidRPr="007B65DC">
        <w:rPr>
          <w:sz w:val="28"/>
          <w:szCs w:val="28"/>
        </w:rPr>
        <w:t>trước</w:t>
      </w:r>
      <w:r w:rsidR="00F37631">
        <w:rPr>
          <w:sz w:val="28"/>
          <w:szCs w:val="28"/>
        </w:rPr>
        <w:t xml:space="preserve"> </w:t>
      </w:r>
      <w:r w:rsidRPr="007B65DC">
        <w:rPr>
          <w:sz w:val="28"/>
          <w:szCs w:val="28"/>
        </w:rPr>
        <w:t>đây./.</w:t>
      </w:r>
    </w:p>
    <w:p w:rsidR="00430690" w:rsidRPr="007B65DC" w:rsidRDefault="00430690" w:rsidP="00C131B8">
      <w:pPr>
        <w:spacing w:after="120"/>
        <w:ind w:firstLine="720"/>
        <w:jc w:val="both"/>
        <w:rPr>
          <w:sz w:val="28"/>
          <w:szCs w:val="28"/>
        </w:rPr>
      </w:pPr>
      <w:r w:rsidRPr="007B65DC">
        <w:tab/>
      </w:r>
      <w:r w:rsidRPr="007B65DC">
        <w:tab/>
      </w:r>
      <w:r w:rsidRPr="007B65DC">
        <w:tab/>
      </w:r>
    </w:p>
    <w:tbl>
      <w:tblPr>
        <w:tblW w:w="9468" w:type="dxa"/>
        <w:tblLook w:val="01E0" w:firstRow="1" w:lastRow="1" w:firstColumn="1" w:lastColumn="1" w:noHBand="0" w:noVBand="0"/>
      </w:tblPr>
      <w:tblGrid>
        <w:gridCol w:w="4268"/>
        <w:gridCol w:w="5200"/>
      </w:tblGrid>
      <w:tr w:rsidR="00430690" w:rsidRPr="00744A82" w:rsidTr="007B65DC">
        <w:tc>
          <w:tcPr>
            <w:tcW w:w="4268" w:type="dxa"/>
          </w:tcPr>
          <w:p w:rsidR="00430690" w:rsidRPr="008F306F" w:rsidRDefault="00430690" w:rsidP="007B65DC">
            <w:pPr>
              <w:tabs>
                <w:tab w:val="center" w:pos="7035"/>
              </w:tabs>
              <w:rPr>
                <w:b/>
                <w:sz w:val="24"/>
                <w:szCs w:val="24"/>
                <w:lang w:val="vi-VN"/>
              </w:rPr>
            </w:pPr>
            <w:r>
              <w:rPr>
                <w:b/>
                <w:sz w:val="24"/>
                <w:szCs w:val="24"/>
              </w:rPr>
              <w:t>Nơ</w:t>
            </w:r>
            <w:r w:rsidRPr="00617A48">
              <w:rPr>
                <w:b/>
                <w:sz w:val="24"/>
                <w:szCs w:val="24"/>
              </w:rPr>
              <w:t>i nhận:</w:t>
            </w:r>
          </w:p>
          <w:p w:rsidR="008F306F" w:rsidRPr="00D538C3" w:rsidRDefault="00C131B8" w:rsidP="00C131B8">
            <w:pPr>
              <w:tabs>
                <w:tab w:val="center" w:pos="7035"/>
              </w:tabs>
              <w:rPr>
                <w:sz w:val="24"/>
                <w:szCs w:val="24"/>
              </w:rPr>
            </w:pPr>
            <w:r>
              <w:rPr>
                <w:sz w:val="22"/>
                <w:szCs w:val="22"/>
              </w:rPr>
              <w:t xml:space="preserve">   </w:t>
            </w:r>
            <w:r w:rsidRPr="00D538C3">
              <w:rPr>
                <w:sz w:val="24"/>
                <w:szCs w:val="24"/>
              </w:rPr>
              <w:t xml:space="preserve">- </w:t>
            </w:r>
            <w:r w:rsidR="008F306F" w:rsidRPr="00D538C3">
              <w:rPr>
                <w:sz w:val="24"/>
                <w:szCs w:val="24"/>
                <w:lang w:val="vi-VN"/>
              </w:rPr>
              <w:t>Cộng tác viên;</w:t>
            </w:r>
          </w:p>
          <w:p w:rsidR="00430690" w:rsidRPr="00D538C3" w:rsidRDefault="00C131B8" w:rsidP="00C131B8">
            <w:pPr>
              <w:tabs>
                <w:tab w:val="center" w:pos="7035"/>
              </w:tabs>
              <w:rPr>
                <w:sz w:val="24"/>
                <w:szCs w:val="24"/>
              </w:rPr>
            </w:pPr>
            <w:r w:rsidRPr="00D538C3">
              <w:rPr>
                <w:sz w:val="24"/>
                <w:szCs w:val="24"/>
              </w:rPr>
              <w:t xml:space="preserve">   - </w:t>
            </w:r>
            <w:r w:rsidR="00430690" w:rsidRPr="00D538C3">
              <w:rPr>
                <w:sz w:val="24"/>
                <w:szCs w:val="24"/>
              </w:rPr>
              <w:t>Các Ban/Trung tâm;</w:t>
            </w:r>
          </w:p>
          <w:p w:rsidR="00430690" w:rsidRPr="00617A48" w:rsidRDefault="00C131B8" w:rsidP="00C131B8">
            <w:pPr>
              <w:tabs>
                <w:tab w:val="center" w:pos="7035"/>
              </w:tabs>
              <w:rPr>
                <w:sz w:val="22"/>
                <w:szCs w:val="22"/>
              </w:rPr>
            </w:pPr>
            <w:r w:rsidRPr="00D538C3">
              <w:rPr>
                <w:sz w:val="24"/>
                <w:szCs w:val="24"/>
              </w:rPr>
              <w:t xml:space="preserve">   - </w:t>
            </w:r>
            <w:r w:rsidR="00430690" w:rsidRPr="00D538C3">
              <w:rPr>
                <w:sz w:val="24"/>
                <w:szCs w:val="24"/>
              </w:rPr>
              <w:t>Lư</w:t>
            </w:r>
            <w:r w:rsidR="008F306F" w:rsidRPr="00D538C3">
              <w:rPr>
                <w:sz w:val="24"/>
                <w:szCs w:val="24"/>
              </w:rPr>
              <w:t>u:  VT</w:t>
            </w:r>
            <w:r w:rsidRPr="00D538C3">
              <w:rPr>
                <w:sz w:val="24"/>
                <w:szCs w:val="24"/>
              </w:rPr>
              <w:t xml:space="preserve"> TCTC.</w:t>
            </w:r>
          </w:p>
        </w:tc>
        <w:tc>
          <w:tcPr>
            <w:tcW w:w="5200" w:type="dxa"/>
          </w:tcPr>
          <w:p w:rsidR="00430690" w:rsidRPr="00617A48" w:rsidRDefault="00430690" w:rsidP="007B65DC">
            <w:pPr>
              <w:tabs>
                <w:tab w:val="center" w:pos="7035"/>
              </w:tabs>
              <w:jc w:val="center"/>
              <w:rPr>
                <w:b/>
                <w:bCs/>
                <w:sz w:val="28"/>
                <w:szCs w:val="28"/>
              </w:rPr>
            </w:pPr>
            <w:r w:rsidRPr="00617A48">
              <w:rPr>
                <w:b/>
                <w:bCs/>
                <w:sz w:val="28"/>
                <w:szCs w:val="28"/>
              </w:rPr>
              <w:t>TỔNG BIÊN TẬP</w:t>
            </w:r>
          </w:p>
          <w:p w:rsidR="00430690" w:rsidRPr="00617A48" w:rsidRDefault="00430690" w:rsidP="007B65DC">
            <w:pPr>
              <w:tabs>
                <w:tab w:val="center" w:pos="7035"/>
              </w:tabs>
              <w:jc w:val="center"/>
              <w:rPr>
                <w:b/>
                <w:bCs/>
                <w:sz w:val="28"/>
                <w:szCs w:val="28"/>
              </w:rPr>
            </w:pPr>
          </w:p>
          <w:p w:rsidR="00430690" w:rsidRPr="00617A48" w:rsidRDefault="00430690" w:rsidP="007B65DC">
            <w:pPr>
              <w:tabs>
                <w:tab w:val="center" w:pos="7035"/>
              </w:tabs>
              <w:jc w:val="center"/>
              <w:rPr>
                <w:b/>
                <w:bCs/>
                <w:sz w:val="28"/>
                <w:szCs w:val="28"/>
              </w:rPr>
            </w:pPr>
          </w:p>
          <w:p w:rsidR="00430690" w:rsidRPr="00CA03ED" w:rsidRDefault="00CA03ED" w:rsidP="007B65DC">
            <w:pPr>
              <w:tabs>
                <w:tab w:val="center" w:pos="7035"/>
              </w:tabs>
              <w:jc w:val="center"/>
              <w:rPr>
                <w:bCs/>
                <w:i/>
                <w:sz w:val="28"/>
                <w:szCs w:val="28"/>
              </w:rPr>
            </w:pPr>
            <w:r w:rsidRPr="00CA03ED">
              <w:rPr>
                <w:bCs/>
                <w:i/>
                <w:sz w:val="28"/>
                <w:szCs w:val="28"/>
              </w:rPr>
              <w:t>(đã ký)</w:t>
            </w:r>
          </w:p>
          <w:p w:rsidR="00430690" w:rsidRPr="00617A48" w:rsidRDefault="00430690" w:rsidP="007B65DC">
            <w:pPr>
              <w:tabs>
                <w:tab w:val="center" w:pos="7035"/>
              </w:tabs>
              <w:jc w:val="center"/>
              <w:rPr>
                <w:b/>
                <w:bCs/>
                <w:sz w:val="28"/>
                <w:szCs w:val="28"/>
              </w:rPr>
            </w:pPr>
          </w:p>
          <w:p w:rsidR="00430690" w:rsidRDefault="00430690" w:rsidP="007B65DC">
            <w:pPr>
              <w:tabs>
                <w:tab w:val="center" w:pos="7035"/>
              </w:tabs>
              <w:jc w:val="center"/>
              <w:rPr>
                <w:b/>
                <w:bCs/>
                <w:sz w:val="28"/>
                <w:szCs w:val="28"/>
              </w:rPr>
            </w:pPr>
            <w:r w:rsidRPr="00617A48">
              <w:rPr>
                <w:b/>
                <w:bCs/>
                <w:sz w:val="28"/>
                <w:szCs w:val="28"/>
              </w:rPr>
              <w:t xml:space="preserve"> </w:t>
            </w:r>
          </w:p>
          <w:p w:rsidR="00430690" w:rsidRPr="00617A48" w:rsidRDefault="00430690" w:rsidP="007B65DC">
            <w:pPr>
              <w:tabs>
                <w:tab w:val="center" w:pos="7035"/>
              </w:tabs>
              <w:rPr>
                <w:sz w:val="28"/>
                <w:szCs w:val="28"/>
              </w:rPr>
            </w:pPr>
            <w:r>
              <w:rPr>
                <w:b/>
                <w:bCs/>
                <w:sz w:val="28"/>
                <w:szCs w:val="28"/>
              </w:rPr>
              <w:t xml:space="preserve">                     </w:t>
            </w:r>
            <w:r w:rsidRPr="00617A48">
              <w:rPr>
                <w:b/>
                <w:bCs/>
                <w:sz w:val="28"/>
                <w:szCs w:val="28"/>
              </w:rPr>
              <w:t>Phạm Thu Phong</w:t>
            </w:r>
          </w:p>
        </w:tc>
      </w:tr>
    </w:tbl>
    <w:p w:rsidR="00430690" w:rsidRPr="00BA0D95" w:rsidRDefault="00430690" w:rsidP="007B65DC">
      <w:pPr>
        <w:spacing w:after="120"/>
        <w:ind w:firstLine="720"/>
      </w:pPr>
    </w:p>
    <w:sectPr w:rsidR="00430690" w:rsidRPr="00BA0D95" w:rsidSect="00B04F82">
      <w:pgSz w:w="11909" w:h="16834" w:code="9"/>
      <w:pgMar w:top="1152" w:right="1440"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F4E"/>
    <w:multiLevelType w:val="hybridMultilevel"/>
    <w:tmpl w:val="29ECA918"/>
    <w:lvl w:ilvl="0" w:tplc="E478508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E5B6A10"/>
    <w:multiLevelType w:val="multilevel"/>
    <w:tmpl w:val="031CCCD6"/>
    <w:lvl w:ilvl="0">
      <w:start w:val="1"/>
      <w:numFmt w:val="decimal"/>
      <w:lvlText w:val="%1."/>
      <w:lvlJc w:val="left"/>
      <w:pPr>
        <w:ind w:left="720" w:hanging="360"/>
      </w:pPr>
      <w:rPr>
        <w:rFonts w:cs="Times New Roman"/>
      </w:rPr>
    </w:lvl>
    <w:lvl w:ilvl="1">
      <w:start w:val="1"/>
      <w:numFmt w:val="decimal"/>
      <w:isLgl/>
      <w:lvlText w:val="%1.%2."/>
      <w:lvlJc w:val="left"/>
      <w:pPr>
        <w:ind w:left="2563"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
    <w:nsid w:val="14FA6A62"/>
    <w:multiLevelType w:val="hybridMultilevel"/>
    <w:tmpl w:val="D5244286"/>
    <w:lvl w:ilvl="0" w:tplc="82EAD5B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106D51"/>
    <w:multiLevelType w:val="hybridMultilevel"/>
    <w:tmpl w:val="54B06EE8"/>
    <w:lvl w:ilvl="0" w:tplc="52BAFC0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7041A5"/>
    <w:multiLevelType w:val="hybridMultilevel"/>
    <w:tmpl w:val="2BE438E4"/>
    <w:lvl w:ilvl="0" w:tplc="3F0AEAD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AD245A"/>
    <w:multiLevelType w:val="hybridMultilevel"/>
    <w:tmpl w:val="CC3CBF4E"/>
    <w:lvl w:ilvl="0" w:tplc="FBE40AE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6E40AF"/>
    <w:multiLevelType w:val="hybridMultilevel"/>
    <w:tmpl w:val="2B2A2F02"/>
    <w:lvl w:ilvl="0" w:tplc="C6BE126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C035188"/>
    <w:multiLevelType w:val="hybridMultilevel"/>
    <w:tmpl w:val="2638986E"/>
    <w:lvl w:ilvl="0" w:tplc="3F0AEAD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72"/>
    <w:rsid w:val="000331A2"/>
    <w:rsid w:val="00034B22"/>
    <w:rsid w:val="000513C2"/>
    <w:rsid w:val="00053161"/>
    <w:rsid w:val="00054466"/>
    <w:rsid w:val="000562A0"/>
    <w:rsid w:val="00077138"/>
    <w:rsid w:val="000B632A"/>
    <w:rsid w:val="000B68A0"/>
    <w:rsid w:val="000F5063"/>
    <w:rsid w:val="00103816"/>
    <w:rsid w:val="00113828"/>
    <w:rsid w:val="00153E13"/>
    <w:rsid w:val="00165FE8"/>
    <w:rsid w:val="00193004"/>
    <w:rsid w:val="001C1D72"/>
    <w:rsid w:val="001D28A1"/>
    <w:rsid w:val="001D5C58"/>
    <w:rsid w:val="002062E5"/>
    <w:rsid w:val="00207DBF"/>
    <w:rsid w:val="00212A2A"/>
    <w:rsid w:val="00215221"/>
    <w:rsid w:val="00244E95"/>
    <w:rsid w:val="002877E3"/>
    <w:rsid w:val="00287ACC"/>
    <w:rsid w:val="002B455C"/>
    <w:rsid w:val="002C5ACD"/>
    <w:rsid w:val="002D100B"/>
    <w:rsid w:val="002D3A4D"/>
    <w:rsid w:val="00303B47"/>
    <w:rsid w:val="003223EF"/>
    <w:rsid w:val="0032516F"/>
    <w:rsid w:val="0036074C"/>
    <w:rsid w:val="00367B7C"/>
    <w:rsid w:val="00390481"/>
    <w:rsid w:val="003A0385"/>
    <w:rsid w:val="003F76B6"/>
    <w:rsid w:val="00430690"/>
    <w:rsid w:val="00447220"/>
    <w:rsid w:val="00457A88"/>
    <w:rsid w:val="00471440"/>
    <w:rsid w:val="004B4CB3"/>
    <w:rsid w:val="004C53D5"/>
    <w:rsid w:val="004E19B2"/>
    <w:rsid w:val="00526F17"/>
    <w:rsid w:val="00534EEB"/>
    <w:rsid w:val="00535676"/>
    <w:rsid w:val="005400C7"/>
    <w:rsid w:val="00551108"/>
    <w:rsid w:val="00567EB4"/>
    <w:rsid w:val="005709A5"/>
    <w:rsid w:val="005728D1"/>
    <w:rsid w:val="005A3A17"/>
    <w:rsid w:val="005E061D"/>
    <w:rsid w:val="005E133E"/>
    <w:rsid w:val="005E4608"/>
    <w:rsid w:val="00604BB6"/>
    <w:rsid w:val="00616D43"/>
    <w:rsid w:val="00617A48"/>
    <w:rsid w:val="00670B17"/>
    <w:rsid w:val="00686676"/>
    <w:rsid w:val="006A1AF7"/>
    <w:rsid w:val="006D2790"/>
    <w:rsid w:val="006E5CFB"/>
    <w:rsid w:val="006F2665"/>
    <w:rsid w:val="006F74F8"/>
    <w:rsid w:val="006F7A37"/>
    <w:rsid w:val="0073145F"/>
    <w:rsid w:val="00744A82"/>
    <w:rsid w:val="00744E16"/>
    <w:rsid w:val="00745217"/>
    <w:rsid w:val="00774396"/>
    <w:rsid w:val="007827C8"/>
    <w:rsid w:val="0079697C"/>
    <w:rsid w:val="007B65DC"/>
    <w:rsid w:val="00811713"/>
    <w:rsid w:val="0081275C"/>
    <w:rsid w:val="00821B02"/>
    <w:rsid w:val="00843E27"/>
    <w:rsid w:val="00857A04"/>
    <w:rsid w:val="00876361"/>
    <w:rsid w:val="00895D38"/>
    <w:rsid w:val="008B07F1"/>
    <w:rsid w:val="008C74CD"/>
    <w:rsid w:val="008D479A"/>
    <w:rsid w:val="008F0820"/>
    <w:rsid w:val="008F306F"/>
    <w:rsid w:val="00914FEF"/>
    <w:rsid w:val="00915A4D"/>
    <w:rsid w:val="0092384F"/>
    <w:rsid w:val="00974F02"/>
    <w:rsid w:val="009B4472"/>
    <w:rsid w:val="009C1D30"/>
    <w:rsid w:val="009D4344"/>
    <w:rsid w:val="009E2CF9"/>
    <w:rsid w:val="009E7A93"/>
    <w:rsid w:val="00A117CD"/>
    <w:rsid w:val="00A16B4D"/>
    <w:rsid w:val="00A23A45"/>
    <w:rsid w:val="00A26452"/>
    <w:rsid w:val="00A44668"/>
    <w:rsid w:val="00A7270E"/>
    <w:rsid w:val="00A772BE"/>
    <w:rsid w:val="00A80AF9"/>
    <w:rsid w:val="00A877B2"/>
    <w:rsid w:val="00AB0ACC"/>
    <w:rsid w:val="00AC182D"/>
    <w:rsid w:val="00AE56A2"/>
    <w:rsid w:val="00AF34FB"/>
    <w:rsid w:val="00B00FE2"/>
    <w:rsid w:val="00B04F82"/>
    <w:rsid w:val="00B14C8D"/>
    <w:rsid w:val="00B26349"/>
    <w:rsid w:val="00BA0D95"/>
    <w:rsid w:val="00BA0F97"/>
    <w:rsid w:val="00BA320D"/>
    <w:rsid w:val="00BB35AA"/>
    <w:rsid w:val="00BC3618"/>
    <w:rsid w:val="00BC7DFC"/>
    <w:rsid w:val="00BD1858"/>
    <w:rsid w:val="00BD5DDA"/>
    <w:rsid w:val="00C11EA6"/>
    <w:rsid w:val="00C131B8"/>
    <w:rsid w:val="00C766EA"/>
    <w:rsid w:val="00CA03ED"/>
    <w:rsid w:val="00CA6201"/>
    <w:rsid w:val="00CC210E"/>
    <w:rsid w:val="00D40CE3"/>
    <w:rsid w:val="00D538C3"/>
    <w:rsid w:val="00D8100E"/>
    <w:rsid w:val="00D87060"/>
    <w:rsid w:val="00DA60AE"/>
    <w:rsid w:val="00DB681D"/>
    <w:rsid w:val="00DC348D"/>
    <w:rsid w:val="00DF61B9"/>
    <w:rsid w:val="00E41359"/>
    <w:rsid w:val="00E53F4C"/>
    <w:rsid w:val="00E656DB"/>
    <w:rsid w:val="00E84172"/>
    <w:rsid w:val="00EC5215"/>
    <w:rsid w:val="00ED00AD"/>
    <w:rsid w:val="00F27645"/>
    <w:rsid w:val="00F31611"/>
    <w:rsid w:val="00F37631"/>
    <w:rsid w:val="00F57A62"/>
    <w:rsid w:val="00F8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72"/>
    <w:rPr>
      <w:rFonts w:ascii="Times New Roman" w:eastAsia="Times New Roman" w:hAnsi="Times New Roman"/>
      <w:color w:val="000000"/>
    </w:rPr>
  </w:style>
  <w:style w:type="paragraph" w:styleId="Heading1">
    <w:name w:val="heading 1"/>
    <w:basedOn w:val="Normal"/>
    <w:next w:val="Normal"/>
    <w:link w:val="Heading1Char"/>
    <w:uiPriority w:val="99"/>
    <w:qFormat/>
    <w:rsid w:val="009B4472"/>
    <w:pPr>
      <w:keepNext/>
      <w:jc w:val="both"/>
      <w:outlineLvl w:val="0"/>
    </w:pPr>
    <w:rPr>
      <w:b/>
      <w:bCs/>
      <w:sz w:val="26"/>
    </w:rPr>
  </w:style>
  <w:style w:type="paragraph" w:styleId="Heading2">
    <w:name w:val="heading 2"/>
    <w:basedOn w:val="Normal"/>
    <w:next w:val="Normal"/>
    <w:link w:val="Heading2Char"/>
    <w:uiPriority w:val="99"/>
    <w:qFormat/>
    <w:locked/>
    <w:rsid w:val="005400C7"/>
    <w:pPr>
      <w:keepNext/>
      <w:spacing w:before="240" w:after="60"/>
      <w:outlineLvl w:val="1"/>
    </w:pPr>
    <w:rPr>
      <w:rFonts w:ascii="Arial" w:eastAsia="Calibri" w:hAnsi="Arial" w:cs="Arial"/>
      <w:b/>
      <w:bCs/>
      <w:i/>
      <w:iCs/>
      <w:color w:val="auto"/>
      <w:sz w:val="28"/>
      <w:szCs w:val="28"/>
    </w:rPr>
  </w:style>
  <w:style w:type="paragraph" w:styleId="Heading4">
    <w:name w:val="heading 4"/>
    <w:basedOn w:val="Normal"/>
    <w:next w:val="Normal"/>
    <w:link w:val="Heading4Char"/>
    <w:uiPriority w:val="99"/>
    <w:qFormat/>
    <w:rsid w:val="009B447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locked/>
    <w:rsid w:val="005400C7"/>
    <w:pPr>
      <w:spacing w:before="240" w:after="60"/>
      <w:outlineLvl w:val="5"/>
    </w:pPr>
    <w:rPr>
      <w:rFonts w:eastAsia="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4472"/>
    <w:rPr>
      <w:rFonts w:ascii="Times New Roman" w:hAnsi="Times New Roman" w:cs="Times New Roman"/>
      <w:b/>
      <w:bCs/>
      <w:color w:val="000000"/>
      <w:sz w:val="20"/>
      <w:szCs w:val="20"/>
    </w:rPr>
  </w:style>
  <w:style w:type="character" w:customStyle="1" w:styleId="Heading2Char">
    <w:name w:val="Heading 2 Char"/>
    <w:link w:val="Heading2"/>
    <w:uiPriority w:val="99"/>
    <w:semiHidden/>
    <w:locked/>
    <w:rsid w:val="00AE56A2"/>
    <w:rPr>
      <w:rFonts w:ascii="Cambria" w:hAnsi="Cambria" w:cs="Times New Roman"/>
      <w:b/>
      <w:bCs/>
      <w:i/>
      <w:iCs/>
      <w:color w:val="000000"/>
      <w:sz w:val="28"/>
      <w:szCs w:val="28"/>
    </w:rPr>
  </w:style>
  <w:style w:type="character" w:customStyle="1" w:styleId="Heading4Char">
    <w:name w:val="Heading 4 Char"/>
    <w:link w:val="Heading4"/>
    <w:uiPriority w:val="99"/>
    <w:semiHidden/>
    <w:locked/>
    <w:rsid w:val="009B4472"/>
    <w:rPr>
      <w:rFonts w:ascii="Calibri" w:hAnsi="Calibri" w:cs="Times New Roman"/>
      <w:b/>
      <w:bCs/>
      <w:color w:val="000000"/>
      <w:sz w:val="28"/>
      <w:szCs w:val="28"/>
    </w:rPr>
  </w:style>
  <w:style w:type="character" w:customStyle="1" w:styleId="Heading6Char">
    <w:name w:val="Heading 6 Char"/>
    <w:link w:val="Heading6"/>
    <w:uiPriority w:val="99"/>
    <w:semiHidden/>
    <w:locked/>
    <w:rsid w:val="00AE56A2"/>
    <w:rPr>
      <w:rFonts w:ascii="Calibri" w:hAnsi="Calibri" w:cs="Times New Roman"/>
      <w:b/>
      <w:bCs/>
      <w:color w:val="000000"/>
    </w:rPr>
  </w:style>
  <w:style w:type="paragraph" w:styleId="BodyText">
    <w:name w:val="Body Text"/>
    <w:basedOn w:val="Normal"/>
    <w:link w:val="BodyTextChar"/>
    <w:uiPriority w:val="99"/>
    <w:rsid w:val="009B4472"/>
    <w:pPr>
      <w:jc w:val="both"/>
    </w:pPr>
    <w:rPr>
      <w:sz w:val="26"/>
    </w:rPr>
  </w:style>
  <w:style w:type="character" w:customStyle="1" w:styleId="BodyTextChar">
    <w:name w:val="Body Text Char"/>
    <w:link w:val="BodyText"/>
    <w:uiPriority w:val="99"/>
    <w:locked/>
    <w:rsid w:val="009B4472"/>
    <w:rPr>
      <w:rFonts w:ascii="Times New Roman" w:hAnsi="Times New Roman" w:cs="Times New Roman"/>
      <w:color w:val="000000"/>
      <w:sz w:val="20"/>
      <w:szCs w:val="20"/>
    </w:rPr>
  </w:style>
  <w:style w:type="paragraph" w:styleId="ListParagraph">
    <w:name w:val="List Paragraph"/>
    <w:basedOn w:val="Normal"/>
    <w:uiPriority w:val="99"/>
    <w:qFormat/>
    <w:rsid w:val="009B4472"/>
    <w:pPr>
      <w:ind w:left="720"/>
      <w:contextualSpacing/>
    </w:pPr>
  </w:style>
  <w:style w:type="character" w:styleId="Strong">
    <w:name w:val="Strong"/>
    <w:uiPriority w:val="99"/>
    <w:qFormat/>
    <w:rsid w:val="009B4472"/>
    <w:rPr>
      <w:rFonts w:cs="Times New Roman"/>
      <w:b/>
      <w:bCs/>
    </w:rPr>
  </w:style>
  <w:style w:type="paragraph" w:styleId="BalloonText">
    <w:name w:val="Balloon Text"/>
    <w:basedOn w:val="Normal"/>
    <w:link w:val="BalloonTextChar"/>
    <w:uiPriority w:val="99"/>
    <w:semiHidden/>
    <w:rsid w:val="009B4472"/>
    <w:rPr>
      <w:rFonts w:ascii="Tahoma" w:hAnsi="Tahoma" w:cs="Tahoma"/>
      <w:sz w:val="16"/>
      <w:szCs w:val="16"/>
    </w:rPr>
  </w:style>
  <w:style w:type="character" w:customStyle="1" w:styleId="BalloonTextChar">
    <w:name w:val="Balloon Text Char"/>
    <w:link w:val="BalloonText"/>
    <w:uiPriority w:val="99"/>
    <w:semiHidden/>
    <w:locked/>
    <w:rsid w:val="009B4472"/>
    <w:rPr>
      <w:rFonts w:ascii="Tahoma" w:hAnsi="Tahoma" w:cs="Tahoma"/>
      <w:color w:val="000000"/>
      <w:sz w:val="16"/>
      <w:szCs w:val="16"/>
    </w:rPr>
  </w:style>
  <w:style w:type="paragraph" w:styleId="BodyTextIndent">
    <w:name w:val="Body Text Indent"/>
    <w:basedOn w:val="Normal"/>
    <w:link w:val="BodyTextIndentChar"/>
    <w:uiPriority w:val="99"/>
    <w:semiHidden/>
    <w:rsid w:val="00113828"/>
    <w:pPr>
      <w:spacing w:after="120"/>
      <w:ind w:left="360"/>
    </w:pPr>
  </w:style>
  <w:style w:type="character" w:customStyle="1" w:styleId="BodyTextIndentChar">
    <w:name w:val="Body Text Indent Char"/>
    <w:link w:val="BodyTextIndent"/>
    <w:uiPriority w:val="99"/>
    <w:semiHidden/>
    <w:locked/>
    <w:rsid w:val="00113828"/>
    <w:rPr>
      <w:rFonts w:ascii="Times New Roman" w:hAnsi="Times New Roman" w:cs="Times New Roman"/>
      <w:color w:val="000000"/>
      <w:sz w:val="20"/>
      <w:szCs w:val="20"/>
    </w:rPr>
  </w:style>
  <w:style w:type="character" w:styleId="CommentReference">
    <w:name w:val="annotation reference"/>
    <w:uiPriority w:val="99"/>
    <w:semiHidden/>
    <w:rsid w:val="00670B17"/>
    <w:rPr>
      <w:rFonts w:cs="Times New Roman"/>
      <w:sz w:val="16"/>
    </w:rPr>
  </w:style>
  <w:style w:type="paragraph" w:styleId="CommentText">
    <w:name w:val="annotation text"/>
    <w:basedOn w:val="Normal"/>
    <w:link w:val="CommentTextChar"/>
    <w:uiPriority w:val="99"/>
    <w:semiHidden/>
    <w:rsid w:val="00670B17"/>
    <w:rPr>
      <w:rFonts w:eastAsia="Calibri"/>
      <w:color w:val="auto"/>
    </w:rPr>
  </w:style>
  <w:style w:type="character" w:customStyle="1" w:styleId="CommentTextChar">
    <w:name w:val="Comment Text Char"/>
    <w:link w:val="CommentText"/>
    <w:uiPriority w:val="99"/>
    <w:semiHidden/>
    <w:locked/>
    <w:rsid w:val="00670B17"/>
    <w:rPr>
      <w:rFonts w:cs="Times New Roman"/>
      <w:lang w:val="en-US" w:eastAsia="en-US" w:bidi="ar-SA"/>
    </w:rPr>
  </w:style>
  <w:style w:type="paragraph" w:styleId="NormalWeb">
    <w:name w:val="Normal (Web)"/>
    <w:basedOn w:val="Normal"/>
    <w:uiPriority w:val="99"/>
    <w:rsid w:val="002B455C"/>
    <w:pPr>
      <w:spacing w:before="100" w:beforeAutospacing="1" w:after="100" w:afterAutospacing="1"/>
    </w:pPr>
    <w:rPr>
      <w:rFonts w:eastAsia="Calibri"/>
      <w:color w:val="auto"/>
      <w:sz w:val="24"/>
      <w:szCs w:val="24"/>
    </w:rPr>
  </w:style>
  <w:style w:type="character" w:styleId="Hyperlink">
    <w:name w:val="Hyperlink"/>
    <w:uiPriority w:val="99"/>
    <w:rsid w:val="005E061D"/>
    <w:rPr>
      <w:rFonts w:cs="Times New Roman"/>
      <w:color w:val="0000FF"/>
      <w:u w:val="single"/>
    </w:rPr>
  </w:style>
  <w:style w:type="table" w:styleId="TableGrid">
    <w:name w:val="Table Grid"/>
    <w:basedOn w:val="TableNormal"/>
    <w:uiPriority w:val="99"/>
    <w:locked/>
    <w:rsid w:val="008F08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72"/>
    <w:rPr>
      <w:rFonts w:ascii="Times New Roman" w:eastAsia="Times New Roman" w:hAnsi="Times New Roman"/>
      <w:color w:val="000000"/>
    </w:rPr>
  </w:style>
  <w:style w:type="paragraph" w:styleId="Heading1">
    <w:name w:val="heading 1"/>
    <w:basedOn w:val="Normal"/>
    <w:next w:val="Normal"/>
    <w:link w:val="Heading1Char"/>
    <w:uiPriority w:val="99"/>
    <w:qFormat/>
    <w:rsid w:val="009B4472"/>
    <w:pPr>
      <w:keepNext/>
      <w:jc w:val="both"/>
      <w:outlineLvl w:val="0"/>
    </w:pPr>
    <w:rPr>
      <w:b/>
      <w:bCs/>
      <w:sz w:val="26"/>
    </w:rPr>
  </w:style>
  <w:style w:type="paragraph" w:styleId="Heading2">
    <w:name w:val="heading 2"/>
    <w:basedOn w:val="Normal"/>
    <w:next w:val="Normal"/>
    <w:link w:val="Heading2Char"/>
    <w:uiPriority w:val="99"/>
    <w:qFormat/>
    <w:locked/>
    <w:rsid w:val="005400C7"/>
    <w:pPr>
      <w:keepNext/>
      <w:spacing w:before="240" w:after="60"/>
      <w:outlineLvl w:val="1"/>
    </w:pPr>
    <w:rPr>
      <w:rFonts w:ascii="Arial" w:eastAsia="Calibri" w:hAnsi="Arial" w:cs="Arial"/>
      <w:b/>
      <w:bCs/>
      <w:i/>
      <w:iCs/>
      <w:color w:val="auto"/>
      <w:sz w:val="28"/>
      <w:szCs w:val="28"/>
    </w:rPr>
  </w:style>
  <w:style w:type="paragraph" w:styleId="Heading4">
    <w:name w:val="heading 4"/>
    <w:basedOn w:val="Normal"/>
    <w:next w:val="Normal"/>
    <w:link w:val="Heading4Char"/>
    <w:uiPriority w:val="99"/>
    <w:qFormat/>
    <w:rsid w:val="009B447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locked/>
    <w:rsid w:val="005400C7"/>
    <w:pPr>
      <w:spacing w:before="240" w:after="60"/>
      <w:outlineLvl w:val="5"/>
    </w:pPr>
    <w:rPr>
      <w:rFonts w:eastAsia="Calibri"/>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4472"/>
    <w:rPr>
      <w:rFonts w:ascii="Times New Roman" w:hAnsi="Times New Roman" w:cs="Times New Roman"/>
      <w:b/>
      <w:bCs/>
      <w:color w:val="000000"/>
      <w:sz w:val="20"/>
      <w:szCs w:val="20"/>
    </w:rPr>
  </w:style>
  <w:style w:type="character" w:customStyle="1" w:styleId="Heading2Char">
    <w:name w:val="Heading 2 Char"/>
    <w:link w:val="Heading2"/>
    <w:uiPriority w:val="99"/>
    <w:semiHidden/>
    <w:locked/>
    <w:rsid w:val="00AE56A2"/>
    <w:rPr>
      <w:rFonts w:ascii="Cambria" w:hAnsi="Cambria" w:cs="Times New Roman"/>
      <w:b/>
      <w:bCs/>
      <w:i/>
      <w:iCs/>
      <w:color w:val="000000"/>
      <w:sz w:val="28"/>
      <w:szCs w:val="28"/>
    </w:rPr>
  </w:style>
  <w:style w:type="character" w:customStyle="1" w:styleId="Heading4Char">
    <w:name w:val="Heading 4 Char"/>
    <w:link w:val="Heading4"/>
    <w:uiPriority w:val="99"/>
    <w:semiHidden/>
    <w:locked/>
    <w:rsid w:val="009B4472"/>
    <w:rPr>
      <w:rFonts w:ascii="Calibri" w:hAnsi="Calibri" w:cs="Times New Roman"/>
      <w:b/>
      <w:bCs/>
      <w:color w:val="000000"/>
      <w:sz w:val="28"/>
      <w:szCs w:val="28"/>
    </w:rPr>
  </w:style>
  <w:style w:type="character" w:customStyle="1" w:styleId="Heading6Char">
    <w:name w:val="Heading 6 Char"/>
    <w:link w:val="Heading6"/>
    <w:uiPriority w:val="99"/>
    <w:semiHidden/>
    <w:locked/>
    <w:rsid w:val="00AE56A2"/>
    <w:rPr>
      <w:rFonts w:ascii="Calibri" w:hAnsi="Calibri" w:cs="Times New Roman"/>
      <w:b/>
      <w:bCs/>
      <w:color w:val="000000"/>
    </w:rPr>
  </w:style>
  <w:style w:type="paragraph" w:styleId="BodyText">
    <w:name w:val="Body Text"/>
    <w:basedOn w:val="Normal"/>
    <w:link w:val="BodyTextChar"/>
    <w:uiPriority w:val="99"/>
    <w:rsid w:val="009B4472"/>
    <w:pPr>
      <w:jc w:val="both"/>
    </w:pPr>
    <w:rPr>
      <w:sz w:val="26"/>
    </w:rPr>
  </w:style>
  <w:style w:type="character" w:customStyle="1" w:styleId="BodyTextChar">
    <w:name w:val="Body Text Char"/>
    <w:link w:val="BodyText"/>
    <w:uiPriority w:val="99"/>
    <w:locked/>
    <w:rsid w:val="009B4472"/>
    <w:rPr>
      <w:rFonts w:ascii="Times New Roman" w:hAnsi="Times New Roman" w:cs="Times New Roman"/>
      <w:color w:val="000000"/>
      <w:sz w:val="20"/>
      <w:szCs w:val="20"/>
    </w:rPr>
  </w:style>
  <w:style w:type="paragraph" w:styleId="ListParagraph">
    <w:name w:val="List Paragraph"/>
    <w:basedOn w:val="Normal"/>
    <w:uiPriority w:val="99"/>
    <w:qFormat/>
    <w:rsid w:val="009B4472"/>
    <w:pPr>
      <w:ind w:left="720"/>
      <w:contextualSpacing/>
    </w:pPr>
  </w:style>
  <w:style w:type="character" w:styleId="Strong">
    <w:name w:val="Strong"/>
    <w:uiPriority w:val="99"/>
    <w:qFormat/>
    <w:rsid w:val="009B4472"/>
    <w:rPr>
      <w:rFonts w:cs="Times New Roman"/>
      <w:b/>
      <w:bCs/>
    </w:rPr>
  </w:style>
  <w:style w:type="paragraph" w:styleId="BalloonText">
    <w:name w:val="Balloon Text"/>
    <w:basedOn w:val="Normal"/>
    <w:link w:val="BalloonTextChar"/>
    <w:uiPriority w:val="99"/>
    <w:semiHidden/>
    <w:rsid w:val="009B4472"/>
    <w:rPr>
      <w:rFonts w:ascii="Tahoma" w:hAnsi="Tahoma" w:cs="Tahoma"/>
      <w:sz w:val="16"/>
      <w:szCs w:val="16"/>
    </w:rPr>
  </w:style>
  <w:style w:type="character" w:customStyle="1" w:styleId="BalloonTextChar">
    <w:name w:val="Balloon Text Char"/>
    <w:link w:val="BalloonText"/>
    <w:uiPriority w:val="99"/>
    <w:semiHidden/>
    <w:locked/>
    <w:rsid w:val="009B4472"/>
    <w:rPr>
      <w:rFonts w:ascii="Tahoma" w:hAnsi="Tahoma" w:cs="Tahoma"/>
      <w:color w:val="000000"/>
      <w:sz w:val="16"/>
      <w:szCs w:val="16"/>
    </w:rPr>
  </w:style>
  <w:style w:type="paragraph" w:styleId="BodyTextIndent">
    <w:name w:val="Body Text Indent"/>
    <w:basedOn w:val="Normal"/>
    <w:link w:val="BodyTextIndentChar"/>
    <w:uiPriority w:val="99"/>
    <w:semiHidden/>
    <w:rsid w:val="00113828"/>
    <w:pPr>
      <w:spacing w:after="120"/>
      <w:ind w:left="360"/>
    </w:pPr>
  </w:style>
  <w:style w:type="character" w:customStyle="1" w:styleId="BodyTextIndentChar">
    <w:name w:val="Body Text Indent Char"/>
    <w:link w:val="BodyTextIndent"/>
    <w:uiPriority w:val="99"/>
    <w:semiHidden/>
    <w:locked/>
    <w:rsid w:val="00113828"/>
    <w:rPr>
      <w:rFonts w:ascii="Times New Roman" w:hAnsi="Times New Roman" w:cs="Times New Roman"/>
      <w:color w:val="000000"/>
      <w:sz w:val="20"/>
      <w:szCs w:val="20"/>
    </w:rPr>
  </w:style>
  <w:style w:type="character" w:styleId="CommentReference">
    <w:name w:val="annotation reference"/>
    <w:uiPriority w:val="99"/>
    <w:semiHidden/>
    <w:rsid w:val="00670B17"/>
    <w:rPr>
      <w:rFonts w:cs="Times New Roman"/>
      <w:sz w:val="16"/>
    </w:rPr>
  </w:style>
  <w:style w:type="paragraph" w:styleId="CommentText">
    <w:name w:val="annotation text"/>
    <w:basedOn w:val="Normal"/>
    <w:link w:val="CommentTextChar"/>
    <w:uiPriority w:val="99"/>
    <w:semiHidden/>
    <w:rsid w:val="00670B17"/>
    <w:rPr>
      <w:rFonts w:eastAsia="Calibri"/>
      <w:color w:val="auto"/>
    </w:rPr>
  </w:style>
  <w:style w:type="character" w:customStyle="1" w:styleId="CommentTextChar">
    <w:name w:val="Comment Text Char"/>
    <w:link w:val="CommentText"/>
    <w:uiPriority w:val="99"/>
    <w:semiHidden/>
    <w:locked/>
    <w:rsid w:val="00670B17"/>
    <w:rPr>
      <w:rFonts w:cs="Times New Roman"/>
      <w:lang w:val="en-US" w:eastAsia="en-US" w:bidi="ar-SA"/>
    </w:rPr>
  </w:style>
  <w:style w:type="paragraph" w:styleId="NormalWeb">
    <w:name w:val="Normal (Web)"/>
    <w:basedOn w:val="Normal"/>
    <w:uiPriority w:val="99"/>
    <w:rsid w:val="002B455C"/>
    <w:pPr>
      <w:spacing w:before="100" w:beforeAutospacing="1" w:after="100" w:afterAutospacing="1"/>
    </w:pPr>
    <w:rPr>
      <w:rFonts w:eastAsia="Calibri"/>
      <w:color w:val="auto"/>
      <w:sz w:val="24"/>
      <w:szCs w:val="24"/>
    </w:rPr>
  </w:style>
  <w:style w:type="character" w:styleId="Hyperlink">
    <w:name w:val="Hyperlink"/>
    <w:uiPriority w:val="99"/>
    <w:rsid w:val="005E061D"/>
    <w:rPr>
      <w:rFonts w:cs="Times New Roman"/>
      <w:color w:val="0000FF"/>
      <w:u w:val="single"/>
    </w:rPr>
  </w:style>
  <w:style w:type="table" w:styleId="TableGrid">
    <w:name w:val="Table Grid"/>
    <w:basedOn w:val="TableNormal"/>
    <w:uiPriority w:val="99"/>
    <w:locked/>
    <w:rsid w:val="008F082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4103">
      <w:marLeft w:val="0"/>
      <w:marRight w:val="0"/>
      <w:marTop w:val="0"/>
      <w:marBottom w:val="0"/>
      <w:divBdr>
        <w:top w:val="none" w:sz="0" w:space="0" w:color="auto"/>
        <w:left w:val="none" w:sz="0" w:space="0" w:color="auto"/>
        <w:bottom w:val="none" w:sz="0" w:space="0" w:color="auto"/>
        <w:right w:val="none" w:sz="0" w:space="0" w:color="auto"/>
      </w:divBdr>
    </w:div>
    <w:div w:id="1059324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44036697247718"/>
          <c:y val="0.20634920634920642"/>
          <c:w val="0.8509174311926605"/>
          <c:h val="0.41666666666666685"/>
        </c:manualLayout>
      </c:layout>
      <c:barChart>
        <c:barDir val="col"/>
        <c:grouping val="clustered"/>
        <c:varyColors val="0"/>
        <c:ser>
          <c:idx val="0"/>
          <c:order val="0"/>
          <c:tx>
            <c:strRef>
              <c:f>Sheet1!$B$2</c:f>
              <c:strCache>
                <c:ptCount val="1"/>
                <c:pt idx="0">
                  <c:v>2007</c:v>
                </c:pt>
              </c:strCache>
            </c:strRef>
          </c:tx>
          <c:spPr>
            <a:solidFill>
              <a:srgbClr val="9999FF"/>
            </a:solidFill>
            <a:ln w="12710">
              <a:solidFill>
                <a:srgbClr val="000000"/>
              </a:solidFill>
              <a:prstDash val="solid"/>
            </a:ln>
          </c:spPr>
          <c:invertIfNegative val="0"/>
          <c:dLbls>
            <c:dLbl>
              <c:idx val="0"/>
              <c:layout>
                <c:manualLayout>
                  <c:x val="6.9208607602633319E-4"/>
                  <c:y val="-1.0273229205127968E-2"/>
                </c:manualLayout>
              </c:layout>
              <c:dLblPos val="outEnd"/>
              <c:showLegendKey val="0"/>
              <c:showVal val="1"/>
              <c:showCatName val="0"/>
              <c:showSerName val="0"/>
              <c:showPercent val="0"/>
              <c:showBubbleSize val="0"/>
            </c:dLbl>
            <c:dLbl>
              <c:idx val="1"/>
              <c:layout>
                <c:manualLayout>
                  <c:x val="3.7500408554475033E-3"/>
                  <c:y val="1.9310563278807108E-5"/>
                </c:manualLayout>
              </c:layout>
              <c:dLblPos val="outEnd"/>
              <c:showLegendKey val="0"/>
              <c:showVal val="1"/>
              <c:showCatName val="0"/>
              <c:showSerName val="0"/>
              <c:showPercent val="0"/>
              <c:showBubbleSize val="0"/>
            </c:dLbl>
            <c:dLbl>
              <c:idx val="2"/>
              <c:layout>
                <c:manualLayout>
                  <c:x val="2.2210665884462317E-3"/>
                  <c:y val="2.995751485262794E-3"/>
                </c:manualLayout>
              </c:layout>
              <c:dLblPos val="outEnd"/>
              <c:showLegendKey val="0"/>
              <c:showVal val="1"/>
              <c:showCatName val="0"/>
              <c:showSerName val="0"/>
              <c:showPercent val="0"/>
              <c:showBubbleSize val="0"/>
            </c:dLbl>
            <c:spPr>
              <a:noFill/>
              <a:ln w="25420">
                <a:noFill/>
              </a:ln>
            </c:spPr>
            <c:txPr>
              <a:bodyPr/>
              <a:lstStyle/>
              <a:p>
                <a:pPr>
                  <a:defRPr sz="1101" b="0" i="0" u="none" strike="noStrike" baseline="0">
                    <a:solidFill>
                      <a:srgbClr val="000000"/>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dLbls>
          <c:cat>
            <c:strRef>
              <c:f>Sheet1!$A$3:$A$5</c:f>
              <c:strCache>
                <c:ptCount val="3"/>
                <c:pt idx="0">
                  <c:v>Thế giới</c:v>
                </c:pt>
                <c:pt idx="1">
                  <c:v>Khu vực đồng tiền chung châu Âu</c:v>
                </c:pt>
                <c:pt idx="2">
                  <c:v>Các nền kinh tế mới nổi và đang phát triển</c:v>
                </c:pt>
              </c:strCache>
            </c:strRef>
          </c:cat>
          <c:val>
            <c:numRef>
              <c:f>Sheet1!$B$3:$B$5</c:f>
              <c:numCache>
                <c:formatCode>General</c:formatCode>
                <c:ptCount val="3"/>
                <c:pt idx="0">
                  <c:v>5.2</c:v>
                </c:pt>
                <c:pt idx="1">
                  <c:v>2.7</c:v>
                </c:pt>
                <c:pt idx="2">
                  <c:v>8.3000000000000007</c:v>
                </c:pt>
              </c:numCache>
            </c:numRef>
          </c:val>
        </c:ser>
        <c:ser>
          <c:idx val="1"/>
          <c:order val="1"/>
          <c:tx>
            <c:strRef>
              <c:f>Sheet1!$C$2</c:f>
              <c:strCache>
                <c:ptCount val="1"/>
                <c:pt idx="0">
                  <c:v>2008</c:v>
                </c:pt>
              </c:strCache>
            </c:strRef>
          </c:tx>
          <c:spPr>
            <a:solidFill>
              <a:srgbClr val="993366"/>
            </a:solidFill>
            <a:ln w="25419">
              <a:noFill/>
            </a:ln>
          </c:spPr>
          <c:invertIfNegative val="0"/>
          <c:dLbls>
            <c:dLbl>
              <c:idx val="0"/>
              <c:layout>
                <c:manualLayout>
                  <c:x val="1.4538293889003737E-3"/>
                  <c:y val="-1.9945760596719275E-2"/>
                </c:manualLayout>
              </c:layout>
              <c:dLblPos val="outEnd"/>
              <c:showLegendKey val="0"/>
              <c:showVal val="1"/>
              <c:showCatName val="0"/>
              <c:showSerName val="0"/>
              <c:showPercent val="0"/>
              <c:showBubbleSize val="0"/>
            </c:dLbl>
            <c:dLbl>
              <c:idx val="2"/>
              <c:layout>
                <c:manualLayout>
                  <c:x val="2.9830368182006705E-3"/>
                  <c:y val="-1.3445075090804401E-3"/>
                </c:manualLayout>
              </c:layout>
              <c:dLblPos val="outEnd"/>
              <c:showLegendKey val="0"/>
              <c:showVal val="1"/>
              <c:showCatName val="0"/>
              <c:showSerName val="0"/>
              <c:showPercent val="0"/>
              <c:showBubbleSize val="0"/>
            </c:dLbl>
            <c:spPr>
              <a:noFill/>
              <a:ln w="25420">
                <a:noFill/>
              </a:ln>
            </c:spPr>
            <c:txPr>
              <a:bodyPr/>
              <a:lstStyle/>
              <a:p>
                <a:pPr>
                  <a:defRPr sz="1101" b="0" i="0" u="none" strike="noStrike" baseline="0">
                    <a:solidFill>
                      <a:srgbClr val="000000"/>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dLbls>
          <c:cat>
            <c:strRef>
              <c:f>Sheet1!$A$3:$A$5</c:f>
              <c:strCache>
                <c:ptCount val="3"/>
                <c:pt idx="0">
                  <c:v>Thế giới</c:v>
                </c:pt>
                <c:pt idx="1">
                  <c:v>Khu vực đồng tiền chung châu Âu</c:v>
                </c:pt>
                <c:pt idx="2">
                  <c:v>Các nền kinh tế mới nổi và đang phát triển</c:v>
                </c:pt>
              </c:strCache>
            </c:strRef>
          </c:cat>
          <c:val>
            <c:numRef>
              <c:f>Sheet1!$C$3:$C$5</c:f>
              <c:numCache>
                <c:formatCode>General</c:formatCode>
                <c:ptCount val="3"/>
                <c:pt idx="0">
                  <c:v>3</c:v>
                </c:pt>
                <c:pt idx="1">
                  <c:v>0.7</c:v>
                </c:pt>
                <c:pt idx="2">
                  <c:v>6</c:v>
                </c:pt>
              </c:numCache>
            </c:numRef>
          </c:val>
        </c:ser>
        <c:ser>
          <c:idx val="2"/>
          <c:order val="2"/>
          <c:tx>
            <c:strRef>
              <c:f>Sheet1!$D$2</c:f>
              <c:strCache>
                <c:ptCount val="1"/>
                <c:pt idx="0">
                  <c:v>2009</c:v>
                </c:pt>
              </c:strCache>
            </c:strRef>
          </c:tx>
          <c:spPr>
            <a:solidFill>
              <a:srgbClr val="FFFFCC"/>
            </a:solidFill>
            <a:ln w="12710">
              <a:solidFill>
                <a:srgbClr val="000000"/>
              </a:solidFill>
              <a:prstDash val="solid"/>
            </a:ln>
          </c:spPr>
          <c:invertIfNegative val="0"/>
          <c:dLbls>
            <c:dLbl>
              <c:idx val="1"/>
              <c:layout>
                <c:manualLayout>
                  <c:x val="2.219915349594538E-3"/>
                  <c:y val="3.9821005198777529E-2"/>
                </c:manualLayout>
              </c:layout>
              <c:dLblPos val="outEnd"/>
              <c:showLegendKey val="0"/>
              <c:showVal val="1"/>
              <c:showCatName val="0"/>
              <c:showSerName val="0"/>
              <c:showPercent val="0"/>
              <c:showBubbleSize val="0"/>
            </c:dLbl>
            <c:dLbl>
              <c:idx val="2"/>
              <c:layout>
                <c:manualLayout>
                  <c:x val="-4.5900954737160288E-3"/>
                  <c:y val="-6.1809735615109282E-3"/>
                </c:manualLayout>
              </c:layout>
              <c:dLblPos val="outEnd"/>
              <c:showLegendKey val="0"/>
              <c:showVal val="1"/>
              <c:showCatName val="0"/>
              <c:showSerName val="0"/>
              <c:showPercent val="0"/>
              <c:showBubbleSize val="0"/>
            </c:dLbl>
            <c:spPr>
              <a:noFill/>
              <a:ln w="25420">
                <a:noFill/>
              </a:ln>
            </c:spPr>
            <c:txPr>
              <a:bodyPr/>
              <a:lstStyle/>
              <a:p>
                <a:pPr>
                  <a:defRPr sz="1101" b="0" i="0" u="none" strike="noStrike" baseline="0">
                    <a:solidFill>
                      <a:srgbClr val="000000"/>
                    </a:solidFill>
                    <a:latin typeface="Times New Roman"/>
                    <a:ea typeface="Times New Roman"/>
                    <a:cs typeface="Times New Roman"/>
                  </a:defRPr>
                </a:pPr>
                <a:endParaRPr lang="en-US"/>
              </a:p>
            </c:txPr>
            <c:dLblPos val="inBase"/>
            <c:showLegendKey val="0"/>
            <c:showVal val="1"/>
            <c:showCatName val="0"/>
            <c:showSerName val="0"/>
            <c:showPercent val="0"/>
            <c:showBubbleSize val="0"/>
            <c:showLeaderLines val="0"/>
          </c:dLbls>
          <c:cat>
            <c:strRef>
              <c:f>Sheet1!$A$3:$A$5</c:f>
              <c:strCache>
                <c:ptCount val="3"/>
                <c:pt idx="0">
                  <c:v>Thế giới</c:v>
                </c:pt>
                <c:pt idx="1">
                  <c:v>Khu vực đồng tiền chung châu Âu</c:v>
                </c:pt>
                <c:pt idx="2">
                  <c:v>Các nền kinh tế mới nổi và đang phát triển</c:v>
                </c:pt>
              </c:strCache>
            </c:strRef>
          </c:cat>
          <c:val>
            <c:numRef>
              <c:f>Sheet1!$D$3:$D$5</c:f>
              <c:numCache>
                <c:formatCode>General</c:formatCode>
                <c:ptCount val="3"/>
                <c:pt idx="0">
                  <c:v>-1.1000000000000001</c:v>
                </c:pt>
                <c:pt idx="1">
                  <c:v>-4.2</c:v>
                </c:pt>
                <c:pt idx="2">
                  <c:v>1.7</c:v>
                </c:pt>
              </c:numCache>
            </c:numRef>
          </c:val>
        </c:ser>
        <c:ser>
          <c:idx val="3"/>
          <c:order val="3"/>
          <c:tx>
            <c:strRef>
              <c:f>Sheet1!$E$2</c:f>
              <c:strCache>
                <c:ptCount val="1"/>
                <c:pt idx="0">
                  <c:v>2010</c:v>
                </c:pt>
              </c:strCache>
            </c:strRef>
          </c:tx>
          <c:spPr>
            <a:solidFill>
              <a:srgbClr val="CCFFFF"/>
            </a:solidFill>
            <a:ln w="12710">
              <a:solidFill>
                <a:srgbClr val="000000"/>
              </a:solidFill>
              <a:prstDash val="solid"/>
            </a:ln>
          </c:spPr>
          <c:invertIfNegative val="0"/>
          <c:dLbls>
            <c:dLbl>
              <c:idx val="0"/>
              <c:layout>
                <c:manualLayout>
                  <c:x val="4.2365839558107278E-3"/>
                  <c:y val="-1.4685091844435236E-3"/>
                </c:manualLayout>
              </c:layout>
              <c:dLblPos val="outEnd"/>
              <c:showLegendKey val="0"/>
              <c:showVal val="1"/>
              <c:showCatName val="0"/>
              <c:showSerName val="0"/>
              <c:showPercent val="0"/>
              <c:showBubbleSize val="0"/>
            </c:dLbl>
            <c:dLbl>
              <c:idx val="2"/>
              <c:layout>
                <c:manualLayout>
                  <c:x val="3.4722134034596004E-3"/>
                  <c:y val="2.9955511286280392E-3"/>
                </c:manualLayout>
              </c:layout>
              <c:dLblPos val="outEnd"/>
              <c:showLegendKey val="0"/>
              <c:showVal val="1"/>
              <c:showCatName val="0"/>
              <c:showSerName val="0"/>
              <c:showPercent val="0"/>
              <c:showBubbleSize val="0"/>
            </c:dLbl>
            <c:spPr>
              <a:noFill/>
              <a:ln w="25420">
                <a:noFill/>
              </a:ln>
            </c:spPr>
            <c:txPr>
              <a:bodyPr/>
              <a:lstStyle/>
              <a:p>
                <a:pPr>
                  <a:defRPr sz="1101" b="0" i="0" u="none" strike="noStrike" baseline="0">
                    <a:solidFill>
                      <a:srgbClr val="000000"/>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dLbls>
          <c:cat>
            <c:strRef>
              <c:f>Sheet1!$A$3:$A$5</c:f>
              <c:strCache>
                <c:ptCount val="3"/>
                <c:pt idx="0">
                  <c:v>Thế giới</c:v>
                </c:pt>
                <c:pt idx="1">
                  <c:v>Khu vực đồng tiền chung châu Âu</c:v>
                </c:pt>
                <c:pt idx="2">
                  <c:v>Các nền kinh tế mới nổi và đang phát triển</c:v>
                </c:pt>
              </c:strCache>
            </c:strRef>
          </c:cat>
          <c:val>
            <c:numRef>
              <c:f>Sheet1!$E$3:$E$5</c:f>
              <c:numCache>
                <c:formatCode>General</c:formatCode>
                <c:ptCount val="3"/>
                <c:pt idx="0">
                  <c:v>3.1</c:v>
                </c:pt>
                <c:pt idx="1">
                  <c:v>0.3</c:v>
                </c:pt>
                <c:pt idx="2">
                  <c:v>5.0999999999999996</c:v>
                </c:pt>
              </c:numCache>
            </c:numRef>
          </c:val>
        </c:ser>
        <c:dLbls>
          <c:showLegendKey val="0"/>
          <c:showVal val="1"/>
          <c:showCatName val="0"/>
          <c:showSerName val="0"/>
          <c:showPercent val="0"/>
          <c:showBubbleSize val="0"/>
        </c:dLbls>
        <c:gapWidth val="150"/>
        <c:axId val="155248128"/>
        <c:axId val="155249664"/>
      </c:barChart>
      <c:catAx>
        <c:axId val="15524812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01" b="0" i="0" u="none" strike="noStrike" baseline="0">
                <a:solidFill>
                  <a:srgbClr val="000000"/>
                </a:solidFill>
                <a:latin typeface="Times New Roman"/>
                <a:ea typeface="Times New Roman"/>
                <a:cs typeface="Times New Roman"/>
              </a:defRPr>
            </a:pPr>
            <a:endParaRPr lang="en-US"/>
          </a:p>
        </c:txPr>
        <c:crossAx val="155249664"/>
        <c:crosses val="autoZero"/>
        <c:auto val="1"/>
        <c:lblAlgn val="ctr"/>
        <c:lblOffset val="100"/>
        <c:tickLblSkip val="1"/>
        <c:tickMarkSkip val="1"/>
        <c:noMultiLvlLbl val="0"/>
      </c:catAx>
      <c:valAx>
        <c:axId val="155249664"/>
        <c:scaling>
          <c:orientation val="minMax"/>
        </c:scaling>
        <c:delete val="0"/>
        <c:axPos val="l"/>
        <c:title>
          <c:tx>
            <c:rich>
              <a:bodyPr rot="0" vert="horz"/>
              <a:lstStyle/>
              <a:p>
                <a:pPr algn="ctr">
                  <a:defRPr sz="1101" b="0" i="0" u="none" strike="noStrike" baseline="0">
                    <a:solidFill>
                      <a:srgbClr val="000000"/>
                    </a:solidFill>
                    <a:latin typeface="Times New Roman"/>
                    <a:ea typeface="Times New Roman"/>
                    <a:cs typeface="Times New Roman"/>
                  </a:defRPr>
                </a:pPr>
                <a:r>
                  <a:rPr lang="en-AU"/>
                  <a:t>%</a:t>
                </a:r>
              </a:p>
            </c:rich>
          </c:tx>
          <c:layout>
            <c:manualLayout>
              <c:xMode val="edge"/>
              <c:yMode val="edge"/>
              <c:x val="0.10091741843527838"/>
              <c:y val="8.3333333333333329E-2"/>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1101" b="0" i="0" u="none" strike="noStrike" baseline="0">
                <a:solidFill>
                  <a:srgbClr val="000000"/>
                </a:solidFill>
                <a:latin typeface="Times New Roman"/>
                <a:ea typeface="Times New Roman"/>
                <a:cs typeface="Times New Roman"/>
              </a:defRPr>
            </a:pPr>
            <a:endParaRPr lang="en-US"/>
          </a:p>
        </c:txPr>
        <c:crossAx val="155248128"/>
        <c:crosses val="autoZero"/>
        <c:crossBetween val="between"/>
      </c:valAx>
      <c:spPr>
        <a:noFill/>
        <a:ln w="25420">
          <a:noFill/>
        </a:ln>
      </c:spPr>
    </c:plotArea>
    <c:legend>
      <c:legendPos val="r"/>
      <c:layout>
        <c:manualLayout>
          <c:xMode val="edge"/>
          <c:yMode val="edge"/>
          <c:x val="1.1467904260311832E-2"/>
          <c:y val="0.89682539682539686"/>
          <c:w val="0.44724780263394226"/>
          <c:h val="9.5238095238095233E-2"/>
        </c:manualLayout>
      </c:layout>
      <c:overlay val="0"/>
      <c:spPr>
        <a:solidFill>
          <a:srgbClr val="FFFFFF"/>
        </a:solidFill>
        <a:ln w="25419">
          <a:noFill/>
        </a:ln>
      </c:spPr>
      <c:txPr>
        <a:bodyPr/>
        <a:lstStyle/>
        <a:p>
          <a:pPr>
            <a:defRPr sz="1011"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a:noFill/>
    </a:ln>
  </c:spPr>
  <c:txPr>
    <a:bodyPr/>
    <a:lstStyle/>
    <a:p>
      <a:pPr>
        <a:defRPr sz="1101" b="0"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75BA-AD3E-480E-8979-EEEA8B47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QUY ĐỊNH VỀ BÀI VIẾT</vt:lpstr>
    </vt:vector>
  </TitlesOfParts>
  <Company>Grizli777</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BÀI VIẾT</dc:title>
  <dc:creator>w</dc:creator>
  <cp:lastModifiedBy>Pc</cp:lastModifiedBy>
  <cp:revision>2</cp:revision>
  <cp:lastPrinted>2018-08-10T08:48:00Z</cp:lastPrinted>
  <dcterms:created xsi:type="dcterms:W3CDTF">2019-10-11T09:31:00Z</dcterms:created>
  <dcterms:modified xsi:type="dcterms:W3CDTF">2019-10-11T09:31:00Z</dcterms:modified>
</cp:coreProperties>
</file>